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C42E4F" w14:textId="5AFC9914" w:rsidR="008F643B" w:rsidRPr="003978F8" w:rsidRDefault="0080640F" w:rsidP="00B87CC1">
      <w:pPr>
        <w:suppressAutoHyphens/>
        <w:spacing w:after="0" w:line="360" w:lineRule="auto"/>
        <w:jc w:val="right"/>
        <w:rPr>
          <w:rFonts w:ascii="Arial" w:eastAsia="Trebuchet MS" w:hAnsi="Arial" w:cs="Arial"/>
          <w:color w:val="auto"/>
          <w:sz w:val="20"/>
          <w:szCs w:val="20"/>
        </w:rPr>
      </w:pPr>
      <w:bookmarkStart w:id="0" w:name="_Hlk506193201"/>
      <w:r w:rsidRPr="003978F8">
        <w:rPr>
          <w:rFonts w:ascii="Arial" w:hAnsi="Arial" w:cs="Arial"/>
          <w:b/>
          <w:sz w:val="20"/>
          <w:szCs w:val="20"/>
        </w:rPr>
        <w:t>Poznań</w:t>
      </w:r>
      <w:r w:rsidR="00802F84" w:rsidRPr="003978F8">
        <w:rPr>
          <w:rFonts w:ascii="Arial" w:hAnsi="Arial" w:cs="Arial"/>
          <w:b/>
          <w:sz w:val="20"/>
          <w:szCs w:val="20"/>
        </w:rPr>
        <w:t xml:space="preserve">, </w:t>
      </w:r>
      <w:r w:rsidR="00200B09">
        <w:rPr>
          <w:rFonts w:ascii="Arial" w:hAnsi="Arial" w:cs="Arial"/>
          <w:b/>
          <w:sz w:val="20"/>
          <w:szCs w:val="20"/>
        </w:rPr>
        <w:t>01</w:t>
      </w:r>
      <w:r w:rsidR="006C26A5">
        <w:rPr>
          <w:rFonts w:ascii="Arial" w:hAnsi="Arial" w:cs="Arial"/>
          <w:b/>
          <w:sz w:val="20"/>
          <w:szCs w:val="20"/>
        </w:rPr>
        <w:t>.</w:t>
      </w:r>
      <w:r w:rsidR="00200B09">
        <w:rPr>
          <w:rFonts w:ascii="Arial" w:hAnsi="Arial" w:cs="Arial"/>
          <w:b/>
          <w:sz w:val="20"/>
          <w:szCs w:val="20"/>
        </w:rPr>
        <w:t>12</w:t>
      </w:r>
      <w:r w:rsidRPr="003978F8">
        <w:rPr>
          <w:rFonts w:ascii="Arial" w:hAnsi="Arial" w:cs="Arial"/>
          <w:b/>
          <w:sz w:val="20"/>
          <w:szCs w:val="20"/>
        </w:rPr>
        <w:t>.</w:t>
      </w:r>
      <w:r w:rsidR="00802F84" w:rsidRPr="003978F8">
        <w:rPr>
          <w:rFonts w:ascii="Arial" w:hAnsi="Arial" w:cs="Arial"/>
          <w:b/>
          <w:sz w:val="20"/>
          <w:szCs w:val="20"/>
        </w:rPr>
        <w:t>202</w:t>
      </w:r>
      <w:r w:rsidR="00200B09">
        <w:rPr>
          <w:rFonts w:ascii="Arial" w:hAnsi="Arial" w:cs="Arial"/>
          <w:b/>
          <w:sz w:val="20"/>
          <w:szCs w:val="20"/>
        </w:rPr>
        <w:t>5</w:t>
      </w:r>
      <w:r w:rsidR="00802F84" w:rsidRPr="003978F8">
        <w:rPr>
          <w:rFonts w:ascii="Arial" w:hAnsi="Arial" w:cs="Arial"/>
          <w:b/>
          <w:sz w:val="20"/>
          <w:szCs w:val="20"/>
        </w:rPr>
        <w:t xml:space="preserve"> r.</w:t>
      </w:r>
    </w:p>
    <w:bookmarkEnd w:id="0"/>
    <w:p w14:paraId="47EAC5CE" w14:textId="77777777" w:rsidR="0080640F" w:rsidRPr="003978F8" w:rsidRDefault="0080640F" w:rsidP="00B87CC1">
      <w:pPr>
        <w:tabs>
          <w:tab w:val="left" w:pos="6150"/>
        </w:tabs>
        <w:suppressAutoHyphens/>
        <w:spacing w:after="0" w:line="360" w:lineRule="auto"/>
        <w:jc w:val="both"/>
        <w:rPr>
          <w:rFonts w:ascii="Arial" w:hAnsi="Arial" w:cs="Arial"/>
          <w:b/>
          <w:sz w:val="20"/>
          <w:szCs w:val="20"/>
        </w:rPr>
      </w:pPr>
      <w:r w:rsidRPr="003978F8">
        <w:rPr>
          <w:rFonts w:ascii="Arial" w:hAnsi="Arial" w:cs="Arial"/>
          <w:b/>
          <w:sz w:val="20"/>
          <w:szCs w:val="20"/>
        </w:rPr>
        <w:t>Papavero spółka cywilna</w:t>
      </w:r>
    </w:p>
    <w:p w14:paraId="25251C93" w14:textId="617979D0" w:rsidR="00691933" w:rsidRPr="003978F8" w:rsidRDefault="00691933" w:rsidP="00B87CC1">
      <w:pPr>
        <w:tabs>
          <w:tab w:val="left" w:pos="6150"/>
        </w:tabs>
        <w:suppressAutoHyphens/>
        <w:spacing w:after="0" w:line="360" w:lineRule="auto"/>
        <w:jc w:val="both"/>
        <w:rPr>
          <w:rFonts w:ascii="Arial" w:hAnsi="Arial" w:cs="Arial"/>
          <w:b/>
          <w:sz w:val="20"/>
          <w:szCs w:val="20"/>
        </w:rPr>
      </w:pPr>
      <w:r w:rsidRPr="003978F8">
        <w:rPr>
          <w:rFonts w:ascii="Arial" w:hAnsi="Arial" w:cs="Arial"/>
          <w:b/>
          <w:sz w:val="20"/>
          <w:szCs w:val="20"/>
        </w:rPr>
        <w:t xml:space="preserve">ul. </w:t>
      </w:r>
      <w:r w:rsidR="00CE7BC5" w:rsidRPr="003978F8">
        <w:rPr>
          <w:rFonts w:ascii="Arial" w:hAnsi="Arial" w:cs="Arial"/>
          <w:b/>
          <w:sz w:val="20"/>
          <w:szCs w:val="20"/>
        </w:rPr>
        <w:t>Jawornicka 8</w:t>
      </w:r>
    </w:p>
    <w:p w14:paraId="09966C71" w14:textId="088B2588" w:rsidR="00D17350" w:rsidRPr="003978F8" w:rsidRDefault="00CE7BC5" w:rsidP="00B87CC1">
      <w:pPr>
        <w:tabs>
          <w:tab w:val="left" w:pos="6150"/>
        </w:tabs>
        <w:suppressAutoHyphens/>
        <w:spacing w:after="0" w:line="360" w:lineRule="auto"/>
        <w:jc w:val="both"/>
        <w:rPr>
          <w:rFonts w:ascii="Arial" w:hAnsi="Arial" w:cs="Arial"/>
          <w:b/>
          <w:sz w:val="20"/>
          <w:szCs w:val="20"/>
        </w:rPr>
      </w:pPr>
      <w:r w:rsidRPr="003978F8">
        <w:rPr>
          <w:rFonts w:ascii="Arial" w:hAnsi="Arial" w:cs="Arial"/>
          <w:b/>
          <w:sz w:val="20"/>
          <w:szCs w:val="20"/>
        </w:rPr>
        <w:t>60-161 Poznań</w:t>
      </w:r>
    </w:p>
    <w:p w14:paraId="2656D1FA" w14:textId="22FEE921" w:rsidR="008F643B" w:rsidRPr="003978F8" w:rsidRDefault="00D17350" w:rsidP="00B87CC1">
      <w:pPr>
        <w:tabs>
          <w:tab w:val="left" w:pos="6150"/>
        </w:tabs>
        <w:suppressAutoHyphens/>
        <w:spacing w:after="0" w:line="360" w:lineRule="auto"/>
        <w:jc w:val="both"/>
        <w:rPr>
          <w:rFonts w:ascii="Arial" w:eastAsia="Trebuchet MS" w:hAnsi="Arial" w:cs="Arial"/>
          <w:b/>
          <w:bCs/>
          <w:color w:val="auto"/>
          <w:sz w:val="20"/>
          <w:szCs w:val="20"/>
        </w:rPr>
      </w:pPr>
      <w:r w:rsidRPr="003978F8">
        <w:rPr>
          <w:rFonts w:ascii="Arial" w:hAnsi="Arial" w:cs="Arial"/>
          <w:b/>
          <w:sz w:val="20"/>
          <w:szCs w:val="20"/>
        </w:rPr>
        <w:t xml:space="preserve">NIP: </w:t>
      </w:r>
      <w:r w:rsidR="00CE7BC5" w:rsidRPr="003978F8">
        <w:rPr>
          <w:rFonts w:ascii="Arial" w:hAnsi="Arial" w:cs="Arial"/>
          <w:b/>
          <w:sz w:val="20"/>
          <w:szCs w:val="20"/>
        </w:rPr>
        <w:t>7792174675</w:t>
      </w:r>
      <w:r w:rsidR="00AC7068" w:rsidRPr="003978F8">
        <w:rPr>
          <w:rFonts w:ascii="Arial" w:hAnsi="Arial" w:cs="Arial"/>
          <w:b/>
          <w:bCs/>
          <w:color w:val="auto"/>
          <w:sz w:val="20"/>
          <w:szCs w:val="20"/>
        </w:rPr>
        <w:tab/>
      </w:r>
    </w:p>
    <w:p w14:paraId="10608C25" w14:textId="77777777" w:rsidR="008F643B" w:rsidRPr="003978F8" w:rsidRDefault="008F643B" w:rsidP="00B87CC1">
      <w:pPr>
        <w:spacing w:after="0" w:line="360" w:lineRule="auto"/>
        <w:jc w:val="both"/>
        <w:rPr>
          <w:rFonts w:ascii="Arial" w:eastAsia="Trebuchet MS" w:hAnsi="Arial" w:cs="Arial"/>
          <w:b/>
          <w:bCs/>
          <w:color w:val="auto"/>
          <w:sz w:val="20"/>
          <w:szCs w:val="20"/>
        </w:rPr>
      </w:pPr>
    </w:p>
    <w:p w14:paraId="62ED3032" w14:textId="72C11266" w:rsidR="008F643B" w:rsidRPr="003978F8" w:rsidRDefault="0056337C" w:rsidP="00B87CC1">
      <w:pPr>
        <w:pStyle w:val="Nagwek1"/>
        <w:spacing w:line="360" w:lineRule="auto"/>
        <w:rPr>
          <w:rFonts w:ascii="Arial" w:eastAsia="Trebuchet MS" w:hAnsi="Arial" w:cs="Arial"/>
          <w:lang w:val="pl-PL"/>
        </w:rPr>
      </w:pPr>
      <w:r w:rsidRPr="003978F8">
        <w:rPr>
          <w:rFonts w:ascii="Arial" w:hAnsi="Arial" w:cs="Arial"/>
          <w:lang w:val="pl-PL"/>
        </w:rPr>
        <w:t>ZAPYTANIE OFERTOWE NR</w:t>
      </w:r>
      <w:r w:rsidR="00B11BBE" w:rsidRPr="003978F8">
        <w:rPr>
          <w:rFonts w:ascii="Arial" w:hAnsi="Arial" w:cs="Arial"/>
          <w:lang w:val="pl-PL"/>
        </w:rPr>
        <w:t xml:space="preserve"> </w:t>
      </w:r>
      <w:r w:rsidR="00200B09">
        <w:rPr>
          <w:rFonts w:ascii="Arial" w:hAnsi="Arial" w:cs="Arial"/>
          <w:lang w:val="pl-PL"/>
        </w:rPr>
        <w:t>3</w:t>
      </w:r>
      <w:r w:rsidR="00802F84" w:rsidRPr="003978F8">
        <w:rPr>
          <w:rFonts w:ascii="Arial" w:hAnsi="Arial" w:cs="Arial"/>
          <w:lang w:val="pl-PL"/>
        </w:rPr>
        <w:t>/</w:t>
      </w:r>
      <w:r w:rsidR="0080640F" w:rsidRPr="003978F8">
        <w:rPr>
          <w:rFonts w:ascii="Arial" w:hAnsi="Arial" w:cs="Arial"/>
          <w:lang w:val="pl-PL"/>
        </w:rPr>
        <w:t>PAPAVERO</w:t>
      </w:r>
      <w:r w:rsidR="00802F84" w:rsidRPr="003978F8">
        <w:rPr>
          <w:rFonts w:ascii="Arial" w:hAnsi="Arial" w:cs="Arial"/>
          <w:lang w:val="pl-PL"/>
        </w:rPr>
        <w:t>/202</w:t>
      </w:r>
      <w:r w:rsidR="00200B09">
        <w:rPr>
          <w:rFonts w:ascii="Arial" w:hAnsi="Arial" w:cs="Arial"/>
          <w:lang w:val="pl-PL"/>
        </w:rPr>
        <w:t>5</w:t>
      </w:r>
    </w:p>
    <w:p w14:paraId="405ED651" w14:textId="77777777" w:rsidR="008F643B" w:rsidRPr="003978F8" w:rsidRDefault="008F643B" w:rsidP="00B87CC1">
      <w:pPr>
        <w:spacing w:after="0" w:line="360" w:lineRule="auto"/>
        <w:jc w:val="both"/>
        <w:rPr>
          <w:rFonts w:ascii="Arial" w:eastAsia="Trebuchet MS" w:hAnsi="Arial" w:cs="Arial"/>
          <w:b/>
          <w:bCs/>
          <w:color w:val="auto"/>
          <w:sz w:val="20"/>
          <w:szCs w:val="20"/>
        </w:rPr>
      </w:pPr>
    </w:p>
    <w:p w14:paraId="3E29529E" w14:textId="4E5E6315" w:rsidR="00446CAC" w:rsidRPr="003978F8" w:rsidRDefault="00446CAC" w:rsidP="0080640F">
      <w:pPr>
        <w:spacing w:after="0" w:line="360" w:lineRule="auto"/>
        <w:jc w:val="both"/>
        <w:rPr>
          <w:rFonts w:ascii="Arial" w:hAnsi="Arial" w:cs="Arial"/>
          <w:color w:val="auto"/>
          <w:sz w:val="20"/>
          <w:szCs w:val="20"/>
        </w:rPr>
      </w:pPr>
      <w:r w:rsidRPr="003978F8">
        <w:rPr>
          <w:rFonts w:ascii="Arial" w:hAnsi="Arial" w:cs="Arial"/>
          <w:color w:val="auto"/>
          <w:sz w:val="20"/>
          <w:szCs w:val="20"/>
        </w:rPr>
        <w:t xml:space="preserve">W związku z </w:t>
      </w:r>
      <w:r w:rsidRPr="003978F8">
        <w:rPr>
          <w:rFonts w:ascii="Arial" w:hAnsi="Arial" w:cs="Arial"/>
          <w:bCs/>
          <w:color w:val="auto"/>
          <w:sz w:val="20"/>
          <w:szCs w:val="20"/>
        </w:rPr>
        <w:t>realizacją</w:t>
      </w:r>
      <w:r w:rsidRPr="003978F8">
        <w:rPr>
          <w:rFonts w:ascii="Arial" w:hAnsi="Arial" w:cs="Arial"/>
          <w:color w:val="auto"/>
          <w:sz w:val="20"/>
          <w:szCs w:val="20"/>
        </w:rPr>
        <w:t xml:space="preserve"> projektu w ramach </w:t>
      </w:r>
      <w:bookmarkStart w:id="1" w:name="_Hlk170217052"/>
      <w:r w:rsidR="0080640F" w:rsidRPr="003978F8">
        <w:rPr>
          <w:rFonts w:ascii="Arial" w:hAnsi="Arial" w:cs="Arial"/>
          <w:color w:val="auto"/>
          <w:sz w:val="20"/>
          <w:szCs w:val="20"/>
        </w:rPr>
        <w:t>Krajow</w:t>
      </w:r>
      <w:r w:rsidR="00BD2EC3" w:rsidRPr="003978F8">
        <w:rPr>
          <w:rFonts w:ascii="Arial" w:hAnsi="Arial" w:cs="Arial"/>
          <w:color w:val="auto"/>
          <w:sz w:val="20"/>
          <w:szCs w:val="20"/>
        </w:rPr>
        <w:t>ego</w:t>
      </w:r>
      <w:r w:rsidR="0080640F" w:rsidRPr="003978F8">
        <w:rPr>
          <w:rFonts w:ascii="Arial" w:hAnsi="Arial" w:cs="Arial"/>
          <w:color w:val="auto"/>
          <w:sz w:val="20"/>
          <w:szCs w:val="20"/>
        </w:rPr>
        <w:t xml:space="preserve"> Plan</w:t>
      </w:r>
      <w:r w:rsidR="00BD2EC3" w:rsidRPr="003978F8">
        <w:rPr>
          <w:rFonts w:ascii="Arial" w:hAnsi="Arial" w:cs="Arial"/>
          <w:color w:val="auto"/>
          <w:sz w:val="20"/>
          <w:szCs w:val="20"/>
        </w:rPr>
        <w:t>u</w:t>
      </w:r>
      <w:r w:rsidR="0080640F" w:rsidRPr="003978F8">
        <w:rPr>
          <w:rFonts w:ascii="Arial" w:hAnsi="Arial" w:cs="Arial"/>
          <w:color w:val="auto"/>
          <w:sz w:val="20"/>
          <w:szCs w:val="20"/>
        </w:rPr>
        <w:t xml:space="preserve"> Odbudowy i Zwiększania Odporności</w:t>
      </w:r>
      <w:r w:rsidRPr="003978F8">
        <w:rPr>
          <w:rFonts w:ascii="Arial" w:hAnsi="Arial" w:cs="Arial"/>
          <w:color w:val="auto"/>
          <w:sz w:val="20"/>
          <w:szCs w:val="20"/>
        </w:rPr>
        <w:t xml:space="preserve">, </w:t>
      </w:r>
      <w:r w:rsidR="0080640F" w:rsidRPr="003978F8">
        <w:rPr>
          <w:rFonts w:ascii="Arial" w:hAnsi="Arial" w:cs="Arial"/>
          <w:color w:val="auto"/>
          <w:sz w:val="20"/>
          <w:szCs w:val="20"/>
        </w:rPr>
        <w:t>Priorytet Odporność i konkurencyjność gospodarki - część grantowa</w:t>
      </w:r>
      <w:r w:rsidR="00145E92" w:rsidRPr="003978F8">
        <w:rPr>
          <w:rFonts w:ascii="Arial" w:hAnsi="Arial" w:cs="Arial"/>
          <w:color w:val="auto"/>
          <w:sz w:val="20"/>
          <w:szCs w:val="20"/>
        </w:rPr>
        <w:t>,</w:t>
      </w:r>
      <w:r w:rsidR="0080640F" w:rsidRPr="003978F8">
        <w:rPr>
          <w:rFonts w:ascii="Arial" w:hAnsi="Arial" w:cs="Arial"/>
          <w:color w:val="auto"/>
          <w:sz w:val="20"/>
          <w:szCs w:val="20"/>
        </w:rPr>
        <w:t xml:space="preserve"> Działanie A1.2.1. Inwestycje dla przedsiębiorstw w  produkty, usługi i kompetencje pracowników oraz kadry związane z dywersyfikacją działalności </w:t>
      </w:r>
      <w:r w:rsidR="00145E92" w:rsidRPr="003978F8">
        <w:rPr>
          <w:rFonts w:ascii="Arial" w:hAnsi="Arial" w:cs="Arial"/>
          <w:color w:val="auto"/>
          <w:sz w:val="20"/>
          <w:szCs w:val="20"/>
        </w:rPr>
        <w:t xml:space="preserve"> </w:t>
      </w:r>
      <w:r w:rsidR="00AF10F8" w:rsidRPr="003978F8">
        <w:rPr>
          <w:rFonts w:ascii="Arial" w:hAnsi="Arial" w:cs="Arial"/>
          <w:color w:val="auto"/>
          <w:sz w:val="20"/>
          <w:szCs w:val="20"/>
        </w:rPr>
        <w:t xml:space="preserve">projekt nr </w:t>
      </w:r>
      <w:r w:rsidR="0080640F" w:rsidRPr="003978F8">
        <w:rPr>
          <w:rFonts w:ascii="Arial" w:hAnsi="Arial" w:cs="Arial"/>
          <w:color w:val="auto"/>
          <w:sz w:val="20"/>
          <w:szCs w:val="20"/>
        </w:rPr>
        <w:t>KPOD.01.03-IW.01-0322/24</w:t>
      </w:r>
      <w:r w:rsidR="00145E92" w:rsidRPr="003978F8">
        <w:rPr>
          <w:rFonts w:ascii="Arial" w:hAnsi="Arial" w:cs="Arial"/>
          <w:color w:val="auto"/>
          <w:sz w:val="20"/>
          <w:szCs w:val="20"/>
        </w:rPr>
        <w:t xml:space="preserve">, </w:t>
      </w:r>
      <w:bookmarkEnd w:id="1"/>
      <w:r w:rsidRPr="003978F8">
        <w:rPr>
          <w:rFonts w:ascii="Arial" w:hAnsi="Arial" w:cs="Arial"/>
          <w:color w:val="auto"/>
          <w:sz w:val="20"/>
          <w:szCs w:val="20"/>
        </w:rPr>
        <w:t xml:space="preserve">Firma </w:t>
      </w:r>
      <w:r w:rsidR="0080640F" w:rsidRPr="003978F8">
        <w:rPr>
          <w:rFonts w:ascii="Arial" w:hAnsi="Arial" w:cs="Arial"/>
          <w:color w:val="auto"/>
          <w:sz w:val="20"/>
          <w:szCs w:val="20"/>
        </w:rPr>
        <w:t xml:space="preserve"> Papavero spółka cywilna</w:t>
      </w:r>
      <w:r w:rsidR="007631CE" w:rsidRPr="003978F8">
        <w:rPr>
          <w:rFonts w:ascii="Arial" w:hAnsi="Arial" w:cs="Arial"/>
          <w:color w:val="auto"/>
          <w:sz w:val="20"/>
          <w:szCs w:val="20"/>
        </w:rPr>
        <w:t>.</w:t>
      </w:r>
      <w:r w:rsidR="00F44CD4" w:rsidRPr="003978F8">
        <w:rPr>
          <w:rFonts w:ascii="Arial" w:hAnsi="Arial" w:cs="Arial"/>
          <w:color w:val="auto"/>
          <w:sz w:val="20"/>
          <w:szCs w:val="20"/>
        </w:rPr>
        <w:t xml:space="preserve"> </w:t>
      </w:r>
      <w:r w:rsidRPr="003978F8">
        <w:rPr>
          <w:rFonts w:ascii="Arial" w:hAnsi="Arial" w:cs="Arial"/>
          <w:color w:val="auto"/>
          <w:sz w:val="20"/>
          <w:szCs w:val="20"/>
        </w:rPr>
        <w:t>ogłasza zgodnie z zasadą konkurencyjności postępowanie w trybie zapytania ofertowego.</w:t>
      </w:r>
    </w:p>
    <w:p w14:paraId="5E3053C6" w14:textId="71D269CF" w:rsidR="008F643B" w:rsidRPr="003978F8" w:rsidRDefault="008F643B" w:rsidP="00B87CC1">
      <w:pPr>
        <w:spacing w:after="0" w:line="360" w:lineRule="auto"/>
        <w:jc w:val="both"/>
        <w:rPr>
          <w:rFonts w:ascii="Arial" w:eastAsia="Trebuchet MS" w:hAnsi="Arial" w:cs="Arial"/>
          <w:color w:val="auto"/>
          <w:sz w:val="20"/>
          <w:szCs w:val="20"/>
        </w:rPr>
      </w:pPr>
    </w:p>
    <w:p w14:paraId="20ED37A5" w14:textId="069BC243" w:rsidR="00386BC0" w:rsidRPr="00F5108B" w:rsidRDefault="00CA6349" w:rsidP="006C5559">
      <w:pPr>
        <w:pStyle w:val="Akapitzlist"/>
        <w:numPr>
          <w:ilvl w:val="0"/>
          <w:numId w:val="26"/>
        </w:numPr>
        <w:spacing w:after="0" w:line="360" w:lineRule="auto"/>
        <w:jc w:val="both"/>
        <w:rPr>
          <w:rFonts w:ascii="Arial" w:hAnsi="Arial" w:cs="Arial"/>
          <w:color w:val="212121"/>
          <w:sz w:val="20"/>
          <w:szCs w:val="20"/>
        </w:rPr>
      </w:pPr>
      <w:r w:rsidRPr="00F5108B">
        <w:rPr>
          <w:rFonts w:ascii="Arial" w:hAnsi="Arial" w:cs="Arial"/>
          <w:b/>
          <w:bCs/>
          <w:color w:val="auto"/>
          <w:sz w:val="20"/>
          <w:szCs w:val="20"/>
        </w:rPr>
        <w:t xml:space="preserve">Przedmiot zamówienia </w:t>
      </w:r>
      <w:r w:rsidRPr="00F5108B">
        <w:rPr>
          <w:rFonts w:ascii="Arial" w:hAnsi="Arial" w:cs="Arial"/>
          <w:bCs/>
          <w:color w:val="auto"/>
          <w:sz w:val="20"/>
          <w:szCs w:val="20"/>
        </w:rPr>
        <w:t>–</w:t>
      </w:r>
      <w:r w:rsidR="005C3BF1" w:rsidRPr="00F5108B">
        <w:rPr>
          <w:rFonts w:ascii="Arial" w:hAnsi="Arial" w:cs="Arial"/>
          <w:bCs/>
          <w:color w:val="auto"/>
          <w:sz w:val="20"/>
          <w:szCs w:val="20"/>
        </w:rPr>
        <w:t xml:space="preserve"> </w:t>
      </w:r>
      <w:r w:rsidR="00F5108B" w:rsidRPr="00F5108B">
        <w:rPr>
          <w:rFonts w:ascii="Arial" w:hAnsi="Arial" w:cs="Arial"/>
          <w:bCs/>
          <w:color w:val="auto"/>
          <w:sz w:val="20"/>
          <w:szCs w:val="20"/>
        </w:rPr>
        <w:t xml:space="preserve">Zakup </w:t>
      </w:r>
      <w:r w:rsidR="00200B09">
        <w:rPr>
          <w:rFonts w:ascii="Arial" w:hAnsi="Arial" w:cs="Arial"/>
          <w:bCs/>
          <w:color w:val="auto"/>
          <w:sz w:val="20"/>
          <w:szCs w:val="20"/>
        </w:rPr>
        <w:t>samochodu elektrycznego</w:t>
      </w:r>
    </w:p>
    <w:p w14:paraId="5326BCB0" w14:textId="20610B44" w:rsidR="0080640F" w:rsidRDefault="00F5108B" w:rsidP="0080640F">
      <w:pPr>
        <w:spacing w:after="0" w:line="360" w:lineRule="auto"/>
        <w:jc w:val="both"/>
        <w:rPr>
          <w:rFonts w:ascii="Arial" w:hAnsi="Arial" w:cs="Arial"/>
          <w:color w:val="212121"/>
          <w:sz w:val="20"/>
          <w:szCs w:val="20"/>
        </w:rPr>
      </w:pPr>
      <w:r w:rsidRPr="00F5108B">
        <w:rPr>
          <w:rFonts w:ascii="Arial" w:hAnsi="Arial" w:cs="Arial"/>
          <w:color w:val="212121"/>
          <w:sz w:val="20"/>
          <w:szCs w:val="20"/>
        </w:rPr>
        <w:t xml:space="preserve">Minimalne </w:t>
      </w:r>
      <w:r w:rsidR="00200B09">
        <w:rPr>
          <w:rFonts w:ascii="Arial" w:hAnsi="Arial" w:cs="Arial"/>
          <w:color w:val="212121"/>
          <w:sz w:val="20"/>
          <w:szCs w:val="20"/>
        </w:rPr>
        <w:t>wymagania</w:t>
      </w:r>
      <w:r w:rsidRPr="00F5108B">
        <w:rPr>
          <w:rFonts w:ascii="Arial" w:hAnsi="Arial" w:cs="Arial"/>
          <w:color w:val="212121"/>
          <w:sz w:val="20"/>
          <w:szCs w:val="20"/>
        </w:rPr>
        <w:t>:</w:t>
      </w:r>
    </w:p>
    <w:p w14:paraId="0D81B1FE" w14:textId="4E68379E" w:rsidR="00200B09" w:rsidRPr="00200B09" w:rsidRDefault="00200B09" w:rsidP="00200B09">
      <w:pPr>
        <w:pStyle w:val="Akapitzlist"/>
        <w:numPr>
          <w:ilvl w:val="0"/>
          <w:numId w:val="39"/>
        </w:numPr>
        <w:spacing w:after="0" w:line="360" w:lineRule="auto"/>
        <w:jc w:val="both"/>
        <w:rPr>
          <w:rFonts w:ascii="Arial" w:hAnsi="Arial" w:cs="Arial"/>
          <w:color w:val="212121"/>
          <w:sz w:val="20"/>
          <w:szCs w:val="20"/>
        </w:rPr>
      </w:pPr>
      <w:r>
        <w:rPr>
          <w:rFonts w:ascii="Arial" w:hAnsi="Arial" w:cs="Arial"/>
          <w:color w:val="212121"/>
          <w:sz w:val="20"/>
          <w:szCs w:val="20"/>
        </w:rPr>
        <w:t>n</w:t>
      </w:r>
      <w:r w:rsidRPr="00200B09">
        <w:rPr>
          <w:rFonts w:ascii="Arial" w:hAnsi="Arial" w:cs="Arial"/>
          <w:color w:val="212121"/>
          <w:sz w:val="20"/>
          <w:szCs w:val="20"/>
        </w:rPr>
        <w:t>owy</w:t>
      </w:r>
      <w:r>
        <w:rPr>
          <w:rFonts w:ascii="Arial" w:hAnsi="Arial" w:cs="Arial"/>
          <w:color w:val="212121"/>
          <w:sz w:val="20"/>
          <w:szCs w:val="20"/>
        </w:rPr>
        <w:t xml:space="preserve"> środek trwały</w:t>
      </w:r>
      <w:r w:rsidRPr="00200B09">
        <w:rPr>
          <w:rFonts w:ascii="Arial" w:hAnsi="Arial" w:cs="Arial"/>
          <w:color w:val="212121"/>
          <w:sz w:val="20"/>
          <w:szCs w:val="20"/>
        </w:rPr>
        <w:t xml:space="preserve">, </w:t>
      </w:r>
    </w:p>
    <w:p w14:paraId="155E94B0" w14:textId="77777777" w:rsidR="00200B09" w:rsidRPr="00200B09" w:rsidRDefault="00200B09" w:rsidP="00200B09">
      <w:pPr>
        <w:pStyle w:val="Akapitzlist"/>
        <w:numPr>
          <w:ilvl w:val="0"/>
          <w:numId w:val="39"/>
        </w:numPr>
        <w:spacing w:after="0" w:line="360" w:lineRule="auto"/>
        <w:jc w:val="both"/>
        <w:rPr>
          <w:rFonts w:ascii="Arial" w:hAnsi="Arial" w:cs="Arial"/>
          <w:color w:val="212121"/>
          <w:sz w:val="20"/>
          <w:szCs w:val="20"/>
        </w:rPr>
      </w:pPr>
      <w:r w:rsidRPr="00200B09">
        <w:rPr>
          <w:rFonts w:ascii="Arial" w:hAnsi="Arial" w:cs="Arial"/>
          <w:color w:val="212121"/>
          <w:sz w:val="20"/>
          <w:szCs w:val="20"/>
        </w:rPr>
        <w:t xml:space="preserve">bezemisyjny elektryczny samochód dostawczy, </w:t>
      </w:r>
    </w:p>
    <w:p w14:paraId="45F9EC78" w14:textId="7CBFBAA8" w:rsidR="00200B09" w:rsidRDefault="00200B09" w:rsidP="00200B09">
      <w:pPr>
        <w:pStyle w:val="Akapitzlist"/>
        <w:numPr>
          <w:ilvl w:val="0"/>
          <w:numId w:val="39"/>
        </w:numPr>
        <w:spacing w:after="0" w:line="360" w:lineRule="auto"/>
        <w:jc w:val="both"/>
        <w:rPr>
          <w:rFonts w:ascii="Arial" w:hAnsi="Arial" w:cs="Arial"/>
          <w:color w:val="212121"/>
          <w:sz w:val="20"/>
          <w:szCs w:val="20"/>
        </w:rPr>
      </w:pPr>
      <w:r w:rsidRPr="00200B09">
        <w:rPr>
          <w:rFonts w:ascii="Arial" w:hAnsi="Arial" w:cs="Arial"/>
          <w:color w:val="212121"/>
          <w:sz w:val="20"/>
          <w:szCs w:val="20"/>
        </w:rPr>
        <w:t>posiadający więcej niż jeden rząd siedzeń lub jeden rząd siedzeń, w których rząd siedzeń jest oddzielony od części przeznaczonej do przewozu ładunków trwałą przegrodą</w:t>
      </w:r>
      <w:r w:rsidRPr="00200B09">
        <w:t xml:space="preserve"> </w:t>
      </w:r>
      <w:r w:rsidRPr="00200B09">
        <w:rPr>
          <w:rFonts w:ascii="Arial" w:hAnsi="Arial" w:cs="Arial"/>
          <w:color w:val="212121"/>
          <w:sz w:val="20"/>
          <w:szCs w:val="20"/>
        </w:rPr>
        <w:t>zamontowaną przez producenta pojazdu</w:t>
      </w:r>
      <w:r>
        <w:rPr>
          <w:rFonts w:ascii="Arial" w:hAnsi="Arial" w:cs="Arial"/>
          <w:color w:val="212121"/>
          <w:sz w:val="20"/>
          <w:szCs w:val="20"/>
        </w:rPr>
        <w:t>,</w:t>
      </w:r>
    </w:p>
    <w:p w14:paraId="6D8E076C" w14:textId="4BE6013C" w:rsidR="00200B09" w:rsidRDefault="00200B09" w:rsidP="000E3F61">
      <w:pPr>
        <w:pStyle w:val="Akapitzlist"/>
        <w:numPr>
          <w:ilvl w:val="0"/>
          <w:numId w:val="39"/>
        </w:numPr>
        <w:spacing w:after="0" w:line="360" w:lineRule="auto"/>
        <w:jc w:val="both"/>
        <w:rPr>
          <w:rFonts w:ascii="Arial" w:hAnsi="Arial" w:cs="Arial"/>
          <w:color w:val="212121"/>
          <w:sz w:val="20"/>
          <w:szCs w:val="20"/>
        </w:rPr>
      </w:pPr>
      <w:r>
        <w:rPr>
          <w:rFonts w:ascii="Arial" w:hAnsi="Arial" w:cs="Arial"/>
          <w:color w:val="212121"/>
          <w:sz w:val="20"/>
          <w:szCs w:val="20"/>
        </w:rPr>
        <w:t>s</w:t>
      </w:r>
      <w:r w:rsidRPr="00200B09">
        <w:rPr>
          <w:rFonts w:ascii="Arial" w:hAnsi="Arial" w:cs="Arial"/>
          <w:color w:val="212121"/>
          <w:sz w:val="20"/>
          <w:szCs w:val="20"/>
        </w:rPr>
        <w:t>amochód musi spełniać wymagania techniczne określone przez obowiązujące w Polsce przepisy dla pojazdów poruszających się po drogach publicznych, w tym warunki techniczne wynikające z ustawy z dnia 20 czerwca 1997 roku Prawo o ruchu drogowym (Dz. U. z 2023</w:t>
      </w:r>
      <w:r>
        <w:rPr>
          <w:rFonts w:ascii="Arial" w:hAnsi="Arial" w:cs="Arial"/>
          <w:color w:val="212121"/>
          <w:sz w:val="20"/>
          <w:szCs w:val="20"/>
        </w:rPr>
        <w:t xml:space="preserve"> </w:t>
      </w:r>
      <w:r w:rsidRPr="00200B09">
        <w:rPr>
          <w:rFonts w:ascii="Arial" w:hAnsi="Arial" w:cs="Arial"/>
          <w:color w:val="212121"/>
          <w:sz w:val="20"/>
          <w:szCs w:val="20"/>
        </w:rPr>
        <w:t>r., poz. 1047 ze zm.) oraz Rozporządzeń wykonawczych do tej ustawy</w:t>
      </w:r>
      <w:r w:rsidR="00BE5164">
        <w:rPr>
          <w:rFonts w:ascii="Arial" w:hAnsi="Arial" w:cs="Arial"/>
          <w:color w:val="212121"/>
          <w:sz w:val="20"/>
          <w:szCs w:val="20"/>
        </w:rPr>
        <w:t>,</w:t>
      </w:r>
    </w:p>
    <w:p w14:paraId="2B3C0CA4" w14:textId="56C21255" w:rsidR="00200B09" w:rsidRPr="00200B09" w:rsidRDefault="00200B09" w:rsidP="00F3214D">
      <w:pPr>
        <w:pStyle w:val="Akapitzlist"/>
        <w:numPr>
          <w:ilvl w:val="0"/>
          <w:numId w:val="39"/>
        </w:numPr>
        <w:spacing w:after="0" w:line="360" w:lineRule="auto"/>
        <w:jc w:val="both"/>
        <w:rPr>
          <w:rFonts w:ascii="Arial" w:hAnsi="Arial" w:cs="Arial"/>
          <w:color w:val="212121"/>
          <w:sz w:val="20"/>
          <w:szCs w:val="20"/>
        </w:rPr>
      </w:pPr>
      <w:r>
        <w:rPr>
          <w:rFonts w:ascii="Arial" w:hAnsi="Arial" w:cs="Arial"/>
          <w:color w:val="212121"/>
          <w:sz w:val="20"/>
          <w:szCs w:val="20"/>
        </w:rPr>
        <w:t>s</w:t>
      </w:r>
      <w:r w:rsidRPr="00200B09">
        <w:rPr>
          <w:rFonts w:ascii="Arial" w:hAnsi="Arial" w:cs="Arial"/>
          <w:color w:val="212121"/>
          <w:sz w:val="20"/>
          <w:szCs w:val="20"/>
        </w:rPr>
        <w:t>amochód musi posiadać homologację, wystawioną zgodnie z ustawą z dnia 14 kwietnia 2023 roku o systemach homologacji pojazdów oraz ich wyposażenia (tj. Dz. U. z 2023 r.,</w:t>
      </w:r>
      <w:r>
        <w:rPr>
          <w:rFonts w:ascii="Arial" w:hAnsi="Arial" w:cs="Arial"/>
          <w:color w:val="212121"/>
          <w:sz w:val="20"/>
          <w:szCs w:val="20"/>
        </w:rPr>
        <w:t xml:space="preserve"> </w:t>
      </w:r>
      <w:r w:rsidR="00BE5164">
        <w:rPr>
          <w:rFonts w:ascii="Arial" w:hAnsi="Arial" w:cs="Arial"/>
          <w:color w:val="212121"/>
          <w:sz w:val="20"/>
          <w:szCs w:val="20"/>
        </w:rPr>
        <w:t>poz. 919),</w:t>
      </w:r>
    </w:p>
    <w:p w14:paraId="6191F764" w14:textId="14C0B4BE" w:rsidR="00200B09" w:rsidRDefault="00200B09" w:rsidP="003846FB">
      <w:pPr>
        <w:pStyle w:val="Akapitzlist"/>
        <w:numPr>
          <w:ilvl w:val="0"/>
          <w:numId w:val="39"/>
        </w:numPr>
        <w:spacing w:after="0" w:line="360" w:lineRule="auto"/>
        <w:jc w:val="both"/>
        <w:rPr>
          <w:rFonts w:ascii="Arial" w:hAnsi="Arial" w:cs="Arial"/>
          <w:color w:val="212121"/>
          <w:sz w:val="20"/>
          <w:szCs w:val="20"/>
        </w:rPr>
      </w:pPr>
      <w:r w:rsidRPr="00200B09">
        <w:rPr>
          <w:rFonts w:ascii="Arial" w:hAnsi="Arial" w:cs="Arial"/>
          <w:color w:val="212121"/>
          <w:sz w:val="20"/>
          <w:szCs w:val="20"/>
        </w:rPr>
        <w:t>pojazd spełnia wszystkie warunki dające możliwość</w:t>
      </w:r>
      <w:r>
        <w:rPr>
          <w:rFonts w:ascii="Arial" w:hAnsi="Arial" w:cs="Arial"/>
          <w:color w:val="212121"/>
          <w:sz w:val="20"/>
          <w:szCs w:val="20"/>
        </w:rPr>
        <w:t xml:space="preserve"> </w:t>
      </w:r>
      <w:r w:rsidRPr="00200B09">
        <w:rPr>
          <w:rFonts w:ascii="Arial" w:hAnsi="Arial" w:cs="Arial"/>
          <w:color w:val="212121"/>
          <w:sz w:val="20"/>
          <w:szCs w:val="20"/>
        </w:rPr>
        <w:t>jego rejestracji w świetle przepisów obowiązujących w dniu dostawy</w:t>
      </w:r>
      <w:r w:rsidR="00BE5164">
        <w:rPr>
          <w:rFonts w:ascii="Arial" w:hAnsi="Arial" w:cs="Arial"/>
          <w:color w:val="212121"/>
          <w:sz w:val="20"/>
          <w:szCs w:val="20"/>
        </w:rPr>
        <w:t>,</w:t>
      </w:r>
    </w:p>
    <w:p w14:paraId="6E4629DB" w14:textId="3FE28C01" w:rsidR="00BE5164" w:rsidRPr="00200B09" w:rsidRDefault="00BE5164" w:rsidP="003846FB">
      <w:pPr>
        <w:pStyle w:val="Akapitzlist"/>
        <w:numPr>
          <w:ilvl w:val="0"/>
          <w:numId w:val="39"/>
        </w:numPr>
        <w:spacing w:after="0" w:line="360" w:lineRule="auto"/>
        <w:jc w:val="both"/>
        <w:rPr>
          <w:rFonts w:ascii="Arial" w:hAnsi="Arial" w:cs="Arial"/>
          <w:color w:val="212121"/>
          <w:sz w:val="20"/>
          <w:szCs w:val="20"/>
        </w:rPr>
      </w:pPr>
      <w:r>
        <w:rPr>
          <w:rFonts w:ascii="Arial" w:hAnsi="Arial" w:cs="Arial"/>
          <w:color w:val="212121"/>
          <w:sz w:val="20"/>
          <w:szCs w:val="20"/>
        </w:rPr>
        <w:t>minimalny okres pełnej gwarancji wynosi 3 lata.</w:t>
      </w:r>
    </w:p>
    <w:p w14:paraId="73EC1CB8" w14:textId="61E88F7F" w:rsidR="00067E2A" w:rsidRPr="003978F8" w:rsidRDefault="00067E2A" w:rsidP="00067E2A">
      <w:pPr>
        <w:spacing w:after="0" w:line="360" w:lineRule="auto"/>
        <w:jc w:val="both"/>
        <w:rPr>
          <w:rFonts w:ascii="Arial" w:hAnsi="Arial" w:cs="Arial"/>
          <w:color w:val="212121"/>
          <w:sz w:val="20"/>
          <w:szCs w:val="20"/>
        </w:rPr>
      </w:pPr>
    </w:p>
    <w:p w14:paraId="4416C08B" w14:textId="77777777" w:rsidR="00067E2A" w:rsidRPr="003978F8" w:rsidRDefault="00067E2A" w:rsidP="00067E2A">
      <w:pPr>
        <w:spacing w:after="0" w:line="360" w:lineRule="auto"/>
        <w:jc w:val="both"/>
        <w:rPr>
          <w:rFonts w:ascii="Arial" w:hAnsi="Arial" w:cs="Arial"/>
          <w:color w:val="212121"/>
          <w:sz w:val="20"/>
          <w:szCs w:val="20"/>
        </w:rPr>
      </w:pPr>
      <w:r w:rsidRPr="003978F8">
        <w:rPr>
          <w:rFonts w:ascii="Arial" w:hAnsi="Arial" w:cs="Arial"/>
          <w:color w:val="212121"/>
          <w:sz w:val="20"/>
          <w:szCs w:val="20"/>
        </w:rPr>
        <w:t>W przypadku ujęcia w dokumentacji nazw własnych, należy przyjąć, iż są to nazwy przykładowe. Tam, gdzie w dokumentacji wskazano pochodzenie materiałów lub rozwiązań (marka, znak towarowy, producent, dostawca, norma itp.), Zamawiający dopuszcza zaoferowanie materiałów lub rozwiązań równoważnych lub lepszych pod warunkiem, że zapewnią uzyskanie parametrów technicznych nie gorszych od założonych w dokumentacji zapytania ofertowego.</w:t>
      </w:r>
    </w:p>
    <w:p w14:paraId="72CD204D" w14:textId="77777777" w:rsidR="00067E2A" w:rsidRPr="003978F8" w:rsidRDefault="00067E2A" w:rsidP="00067E2A">
      <w:pPr>
        <w:spacing w:after="0" w:line="360" w:lineRule="auto"/>
        <w:jc w:val="both"/>
        <w:rPr>
          <w:rFonts w:ascii="Arial" w:hAnsi="Arial" w:cs="Arial"/>
          <w:color w:val="212121"/>
          <w:sz w:val="20"/>
          <w:szCs w:val="20"/>
        </w:rPr>
      </w:pPr>
    </w:p>
    <w:p w14:paraId="425D2036" w14:textId="77777777" w:rsidR="00067E2A" w:rsidRPr="003978F8" w:rsidRDefault="00067E2A" w:rsidP="00067E2A">
      <w:pPr>
        <w:spacing w:after="0" w:line="360" w:lineRule="auto"/>
        <w:jc w:val="both"/>
        <w:rPr>
          <w:rFonts w:ascii="Arial" w:hAnsi="Arial" w:cs="Arial"/>
          <w:b/>
          <w:color w:val="212121"/>
          <w:sz w:val="20"/>
          <w:szCs w:val="20"/>
        </w:rPr>
      </w:pPr>
      <w:r w:rsidRPr="003978F8">
        <w:rPr>
          <w:rFonts w:ascii="Arial" w:hAnsi="Arial" w:cs="Arial"/>
          <w:b/>
          <w:color w:val="212121"/>
          <w:sz w:val="20"/>
          <w:szCs w:val="20"/>
        </w:rPr>
        <w:t>Warunki współpracy:</w:t>
      </w:r>
    </w:p>
    <w:p w14:paraId="1105D4C3" w14:textId="77777777" w:rsidR="005E100B" w:rsidRPr="003978F8" w:rsidRDefault="00067E2A" w:rsidP="006C5559">
      <w:pPr>
        <w:pStyle w:val="Akapitzlist"/>
        <w:numPr>
          <w:ilvl w:val="0"/>
          <w:numId w:val="35"/>
        </w:numPr>
        <w:spacing w:after="0" w:line="360" w:lineRule="auto"/>
        <w:jc w:val="both"/>
        <w:rPr>
          <w:rFonts w:ascii="Arial" w:hAnsi="Arial" w:cs="Arial"/>
          <w:color w:val="212121"/>
          <w:sz w:val="20"/>
          <w:szCs w:val="20"/>
        </w:rPr>
      </w:pPr>
      <w:r w:rsidRPr="003978F8">
        <w:rPr>
          <w:rFonts w:ascii="Arial" w:hAnsi="Arial" w:cs="Arial"/>
          <w:color w:val="212121"/>
          <w:sz w:val="20"/>
          <w:szCs w:val="20"/>
        </w:rPr>
        <w:t xml:space="preserve">Zamawiający dopuszcza płatności zaliczkowe. </w:t>
      </w:r>
    </w:p>
    <w:p w14:paraId="0F892EBE" w14:textId="000148CD" w:rsidR="005E100B" w:rsidRPr="003978F8" w:rsidRDefault="005E100B" w:rsidP="006C5559">
      <w:pPr>
        <w:pStyle w:val="Akapitzlist"/>
        <w:numPr>
          <w:ilvl w:val="0"/>
          <w:numId w:val="35"/>
        </w:numPr>
        <w:spacing w:after="0" w:line="360" w:lineRule="auto"/>
        <w:jc w:val="both"/>
        <w:rPr>
          <w:rFonts w:ascii="Arial" w:hAnsi="Arial" w:cs="Arial"/>
          <w:color w:val="212121"/>
          <w:sz w:val="20"/>
          <w:szCs w:val="20"/>
        </w:rPr>
      </w:pPr>
      <w:r w:rsidRPr="003978F8">
        <w:rPr>
          <w:rFonts w:ascii="Arial" w:hAnsi="Arial" w:cs="Arial"/>
          <w:color w:val="212121"/>
          <w:sz w:val="20"/>
          <w:szCs w:val="20"/>
        </w:rPr>
        <w:lastRenderedPageBreak/>
        <w:t>P</w:t>
      </w:r>
      <w:r w:rsidR="00067E2A" w:rsidRPr="003978F8">
        <w:rPr>
          <w:rFonts w:ascii="Arial" w:hAnsi="Arial" w:cs="Arial"/>
          <w:color w:val="212121"/>
          <w:sz w:val="20"/>
          <w:szCs w:val="20"/>
        </w:rPr>
        <w:t xml:space="preserve">odstawą zapłaty będzie prawidłowo wystawiona faktura, </w:t>
      </w:r>
    </w:p>
    <w:p w14:paraId="027E0DA3" w14:textId="737D2A42" w:rsidR="005E100B" w:rsidRPr="003978F8" w:rsidRDefault="005E100B" w:rsidP="006C5559">
      <w:pPr>
        <w:pStyle w:val="Akapitzlist"/>
        <w:numPr>
          <w:ilvl w:val="0"/>
          <w:numId w:val="35"/>
        </w:numPr>
        <w:spacing w:after="0" w:line="360" w:lineRule="auto"/>
        <w:jc w:val="both"/>
        <w:rPr>
          <w:rFonts w:ascii="Arial" w:hAnsi="Arial" w:cs="Arial"/>
          <w:color w:val="212121"/>
          <w:sz w:val="20"/>
          <w:szCs w:val="20"/>
        </w:rPr>
      </w:pPr>
      <w:r w:rsidRPr="003978F8">
        <w:rPr>
          <w:rFonts w:ascii="Arial" w:hAnsi="Arial" w:cs="Arial"/>
          <w:color w:val="212121"/>
          <w:sz w:val="20"/>
          <w:szCs w:val="20"/>
        </w:rPr>
        <w:t>P</w:t>
      </w:r>
      <w:r w:rsidR="00067E2A" w:rsidRPr="003978F8">
        <w:rPr>
          <w:rFonts w:ascii="Arial" w:hAnsi="Arial" w:cs="Arial"/>
          <w:color w:val="212121"/>
          <w:sz w:val="20"/>
          <w:szCs w:val="20"/>
        </w:rPr>
        <w:t xml:space="preserve">odstawą do wystawienia faktury będzie protokół odbioru stwierdzający wykonanie </w:t>
      </w:r>
      <w:r w:rsidR="00200B09">
        <w:rPr>
          <w:rFonts w:ascii="Arial" w:hAnsi="Arial" w:cs="Arial"/>
          <w:color w:val="212121"/>
          <w:sz w:val="20"/>
          <w:szCs w:val="20"/>
        </w:rPr>
        <w:t>dostawy</w:t>
      </w:r>
      <w:r w:rsidR="00067E2A" w:rsidRPr="003978F8">
        <w:rPr>
          <w:rFonts w:ascii="Arial" w:hAnsi="Arial" w:cs="Arial"/>
          <w:color w:val="212121"/>
          <w:sz w:val="20"/>
          <w:szCs w:val="20"/>
        </w:rPr>
        <w:t xml:space="preserve"> bez wad i usterek lub potwierdzający usunięcie wszystkich wad i usterek. </w:t>
      </w:r>
    </w:p>
    <w:p w14:paraId="07D18B28" w14:textId="77777777" w:rsidR="00067E2A" w:rsidRPr="003978F8" w:rsidRDefault="00067E2A" w:rsidP="00B87CC1">
      <w:pPr>
        <w:spacing w:after="0" w:line="360" w:lineRule="auto"/>
        <w:jc w:val="both"/>
        <w:rPr>
          <w:rFonts w:ascii="Arial" w:hAnsi="Arial" w:cs="Arial"/>
          <w:color w:val="212121"/>
          <w:sz w:val="20"/>
          <w:szCs w:val="20"/>
        </w:rPr>
      </w:pPr>
    </w:p>
    <w:p w14:paraId="5C9D2FA8" w14:textId="7666A18B" w:rsidR="00934C50" w:rsidRPr="003978F8" w:rsidRDefault="00934C50" w:rsidP="00B87CC1">
      <w:pPr>
        <w:pStyle w:val="Akapitzlist"/>
        <w:spacing w:after="0" w:line="360" w:lineRule="auto"/>
        <w:ind w:left="0"/>
        <w:jc w:val="both"/>
        <w:rPr>
          <w:rFonts w:ascii="Arial" w:hAnsi="Arial" w:cs="Arial"/>
          <w:b/>
          <w:color w:val="auto"/>
          <w:sz w:val="20"/>
          <w:szCs w:val="20"/>
        </w:rPr>
      </w:pPr>
      <w:r w:rsidRPr="003978F8">
        <w:rPr>
          <w:rFonts w:ascii="Arial" w:hAnsi="Arial" w:cs="Arial"/>
          <w:b/>
          <w:color w:val="auto"/>
          <w:sz w:val="20"/>
          <w:szCs w:val="20"/>
        </w:rPr>
        <w:t xml:space="preserve">Miejsce realizacji zamówienia: </w:t>
      </w:r>
    </w:p>
    <w:p w14:paraId="269D49EA" w14:textId="442D96D0" w:rsidR="0080640F" w:rsidRPr="003978F8" w:rsidRDefault="0076603F" w:rsidP="0076603F">
      <w:pPr>
        <w:spacing w:after="0" w:line="360" w:lineRule="auto"/>
        <w:jc w:val="both"/>
        <w:rPr>
          <w:rFonts w:ascii="Arial" w:hAnsi="Arial" w:cs="Arial"/>
          <w:sz w:val="20"/>
          <w:szCs w:val="20"/>
        </w:rPr>
      </w:pPr>
      <w:r w:rsidRPr="003978F8">
        <w:rPr>
          <w:rFonts w:ascii="Arial" w:hAnsi="Arial" w:cs="Arial"/>
          <w:sz w:val="20"/>
          <w:szCs w:val="20"/>
        </w:rPr>
        <w:t>ul. Głogowska 123, 60-244 Poznań</w:t>
      </w:r>
      <w:r w:rsidR="00F5108B">
        <w:rPr>
          <w:rFonts w:ascii="Arial" w:hAnsi="Arial" w:cs="Arial"/>
          <w:sz w:val="20"/>
          <w:szCs w:val="20"/>
        </w:rPr>
        <w:t>.</w:t>
      </w:r>
    </w:p>
    <w:p w14:paraId="06BC36C1" w14:textId="77777777" w:rsidR="0076603F" w:rsidRPr="003978F8" w:rsidRDefault="0076603F" w:rsidP="0076603F">
      <w:pPr>
        <w:spacing w:after="0" w:line="360" w:lineRule="auto"/>
        <w:jc w:val="both"/>
        <w:rPr>
          <w:rFonts w:ascii="Arial" w:hAnsi="Arial" w:cs="Arial"/>
          <w:sz w:val="20"/>
          <w:szCs w:val="20"/>
        </w:rPr>
      </w:pPr>
    </w:p>
    <w:p w14:paraId="604FE11A" w14:textId="1F4E9B8A" w:rsidR="008F643B" w:rsidRPr="003978F8" w:rsidRDefault="005C3BF1" w:rsidP="00B87CC1">
      <w:pPr>
        <w:spacing w:after="0" w:line="360" w:lineRule="auto"/>
        <w:jc w:val="both"/>
        <w:rPr>
          <w:rFonts w:ascii="Arial" w:hAnsi="Arial" w:cs="Arial"/>
          <w:b/>
          <w:color w:val="auto"/>
          <w:sz w:val="20"/>
          <w:szCs w:val="20"/>
          <w:lang w:val="pt-PT"/>
        </w:rPr>
      </w:pPr>
      <w:r w:rsidRPr="003978F8">
        <w:rPr>
          <w:rFonts w:ascii="Arial" w:hAnsi="Arial" w:cs="Arial"/>
          <w:b/>
          <w:color w:val="auto"/>
          <w:sz w:val="20"/>
          <w:szCs w:val="20"/>
        </w:rPr>
        <w:t>Wspólny</w:t>
      </w:r>
      <w:r w:rsidR="00AC7068" w:rsidRPr="003978F8">
        <w:rPr>
          <w:rFonts w:ascii="Arial" w:hAnsi="Arial" w:cs="Arial"/>
          <w:b/>
          <w:color w:val="auto"/>
          <w:sz w:val="20"/>
          <w:szCs w:val="20"/>
        </w:rPr>
        <w:t xml:space="preserve"> słownik </w:t>
      </w:r>
      <w:r w:rsidRPr="003978F8">
        <w:rPr>
          <w:rFonts w:ascii="Arial" w:hAnsi="Arial" w:cs="Arial"/>
          <w:b/>
          <w:color w:val="auto"/>
          <w:sz w:val="20"/>
          <w:szCs w:val="20"/>
        </w:rPr>
        <w:t>zamówień</w:t>
      </w:r>
      <w:r w:rsidR="00AC7068" w:rsidRPr="003978F8">
        <w:rPr>
          <w:rFonts w:ascii="Arial" w:hAnsi="Arial" w:cs="Arial"/>
          <w:b/>
          <w:color w:val="auto"/>
          <w:sz w:val="20"/>
          <w:szCs w:val="20"/>
        </w:rPr>
        <w:t xml:space="preserve"> </w:t>
      </w:r>
      <w:r w:rsidR="00AC7068" w:rsidRPr="003978F8">
        <w:rPr>
          <w:rFonts w:ascii="Arial" w:hAnsi="Arial" w:cs="Arial"/>
          <w:b/>
          <w:color w:val="auto"/>
          <w:sz w:val="20"/>
          <w:szCs w:val="20"/>
          <w:lang w:val="pt-PT"/>
        </w:rPr>
        <w:t>(CPV):</w:t>
      </w:r>
    </w:p>
    <w:p w14:paraId="0F6A6D91" w14:textId="77777777" w:rsidR="00067E2A" w:rsidRPr="003978F8" w:rsidRDefault="00067E2A" w:rsidP="00067E2A">
      <w:pPr>
        <w:shd w:val="clear" w:color="auto" w:fill="FFFFFF"/>
        <w:spacing w:after="0" w:line="360" w:lineRule="auto"/>
        <w:jc w:val="both"/>
        <w:rPr>
          <w:rFonts w:ascii="Arial" w:hAnsi="Arial" w:cs="Arial"/>
          <w:color w:val="auto"/>
          <w:sz w:val="20"/>
          <w:szCs w:val="20"/>
        </w:rPr>
      </w:pPr>
      <w:r w:rsidRPr="003978F8">
        <w:rPr>
          <w:rFonts w:ascii="Arial" w:hAnsi="Arial" w:cs="Arial"/>
          <w:color w:val="auto"/>
          <w:sz w:val="20"/>
          <w:szCs w:val="20"/>
        </w:rPr>
        <w:t xml:space="preserve">Nazwa i kody określone we Wspólnym Słowniku Zamówień (CPV): </w:t>
      </w:r>
    </w:p>
    <w:p w14:paraId="2F6756A3" w14:textId="3DB8E0EB" w:rsidR="002C75B5" w:rsidRDefault="00200B09" w:rsidP="00067E2A">
      <w:pPr>
        <w:shd w:val="clear" w:color="auto" w:fill="FFFFFF"/>
        <w:spacing w:after="0" w:line="360" w:lineRule="auto"/>
        <w:jc w:val="both"/>
        <w:rPr>
          <w:rFonts w:ascii="Arial" w:hAnsi="Arial" w:cs="Arial"/>
          <w:color w:val="auto"/>
          <w:sz w:val="20"/>
          <w:szCs w:val="20"/>
        </w:rPr>
      </w:pPr>
      <w:r w:rsidRPr="00200B09">
        <w:rPr>
          <w:rFonts w:ascii="Arial" w:hAnsi="Arial" w:cs="Arial"/>
          <w:color w:val="auto"/>
          <w:sz w:val="20"/>
          <w:szCs w:val="20"/>
        </w:rPr>
        <w:t>34144900-7 Pojazdy elektryczne</w:t>
      </w:r>
    </w:p>
    <w:p w14:paraId="502299F5" w14:textId="77777777" w:rsidR="00043DE0" w:rsidRPr="003978F8" w:rsidRDefault="00043DE0" w:rsidP="00067E2A">
      <w:pPr>
        <w:shd w:val="clear" w:color="auto" w:fill="FFFFFF"/>
        <w:spacing w:after="0" w:line="360" w:lineRule="auto"/>
        <w:jc w:val="both"/>
        <w:rPr>
          <w:rFonts w:ascii="Arial" w:eastAsia="Trebuchet MS" w:hAnsi="Arial" w:cs="Arial"/>
          <w:color w:val="auto"/>
          <w:sz w:val="20"/>
          <w:szCs w:val="20"/>
        </w:rPr>
      </w:pPr>
    </w:p>
    <w:p w14:paraId="35526ACB" w14:textId="38172E52" w:rsidR="008F643B" w:rsidRPr="003978F8" w:rsidRDefault="00AC7068" w:rsidP="006C5559">
      <w:pPr>
        <w:pStyle w:val="Akapitzlist"/>
        <w:numPr>
          <w:ilvl w:val="0"/>
          <w:numId w:val="26"/>
        </w:numPr>
        <w:shd w:val="clear" w:color="auto" w:fill="FFFFFF"/>
        <w:spacing w:after="0" w:line="360" w:lineRule="auto"/>
        <w:jc w:val="both"/>
        <w:rPr>
          <w:rFonts w:ascii="Arial" w:hAnsi="Arial" w:cs="Arial"/>
          <w:color w:val="auto"/>
          <w:sz w:val="20"/>
          <w:szCs w:val="20"/>
        </w:rPr>
      </w:pPr>
      <w:r w:rsidRPr="003978F8">
        <w:rPr>
          <w:rFonts w:ascii="Arial" w:hAnsi="Arial" w:cs="Arial"/>
          <w:b/>
          <w:bCs/>
          <w:color w:val="auto"/>
          <w:sz w:val="20"/>
          <w:szCs w:val="20"/>
        </w:rPr>
        <w:t>Harmonogram:</w:t>
      </w:r>
    </w:p>
    <w:p w14:paraId="2BDA7726" w14:textId="46A7351D" w:rsidR="00B87CC1" w:rsidRPr="003978F8" w:rsidRDefault="00B87CC1" w:rsidP="00B87CC1">
      <w:pPr>
        <w:spacing w:after="0" w:line="360" w:lineRule="auto"/>
        <w:jc w:val="both"/>
        <w:rPr>
          <w:rFonts w:ascii="Arial" w:eastAsia="Trebuchet MS" w:hAnsi="Arial" w:cs="Arial"/>
          <w:color w:val="auto"/>
          <w:sz w:val="20"/>
          <w:szCs w:val="20"/>
        </w:rPr>
      </w:pPr>
      <w:r w:rsidRPr="003978F8">
        <w:rPr>
          <w:rFonts w:ascii="Arial" w:eastAsia="Trebuchet MS" w:hAnsi="Arial" w:cs="Arial"/>
          <w:color w:val="auto"/>
          <w:sz w:val="20"/>
          <w:szCs w:val="20"/>
        </w:rPr>
        <w:t>Termin przyjmowania ofert:</w:t>
      </w:r>
      <w:r w:rsidR="00852FAE">
        <w:rPr>
          <w:rFonts w:ascii="Arial" w:eastAsia="Trebuchet MS" w:hAnsi="Arial" w:cs="Arial"/>
          <w:color w:val="auto"/>
          <w:sz w:val="20"/>
          <w:szCs w:val="20"/>
        </w:rPr>
        <w:t xml:space="preserve"> </w:t>
      </w:r>
      <w:r w:rsidR="00180469">
        <w:rPr>
          <w:rFonts w:ascii="Arial" w:eastAsia="Trebuchet MS" w:hAnsi="Arial" w:cs="Arial"/>
          <w:color w:val="auto"/>
          <w:sz w:val="20"/>
          <w:szCs w:val="20"/>
        </w:rPr>
        <w:t>08</w:t>
      </w:r>
      <w:r w:rsidR="006C26A5">
        <w:rPr>
          <w:rFonts w:ascii="Arial" w:eastAsia="Trebuchet MS" w:hAnsi="Arial" w:cs="Arial"/>
          <w:color w:val="auto"/>
          <w:sz w:val="20"/>
          <w:szCs w:val="20"/>
        </w:rPr>
        <w:t>.</w:t>
      </w:r>
      <w:r w:rsidR="00180469">
        <w:rPr>
          <w:rFonts w:ascii="Arial" w:eastAsia="Trebuchet MS" w:hAnsi="Arial" w:cs="Arial"/>
          <w:color w:val="auto"/>
          <w:sz w:val="20"/>
          <w:szCs w:val="20"/>
        </w:rPr>
        <w:t>12</w:t>
      </w:r>
      <w:r w:rsidR="00802F84" w:rsidRPr="003978F8">
        <w:rPr>
          <w:rFonts w:ascii="Arial" w:eastAsia="Trebuchet MS" w:hAnsi="Arial" w:cs="Arial"/>
          <w:color w:val="auto"/>
          <w:sz w:val="20"/>
          <w:szCs w:val="20"/>
        </w:rPr>
        <w:t>.202</w:t>
      </w:r>
      <w:r w:rsidR="00180469">
        <w:rPr>
          <w:rFonts w:ascii="Arial" w:eastAsia="Trebuchet MS" w:hAnsi="Arial" w:cs="Arial"/>
          <w:color w:val="auto"/>
          <w:sz w:val="20"/>
          <w:szCs w:val="20"/>
        </w:rPr>
        <w:t>5</w:t>
      </w:r>
      <w:r w:rsidR="00802F84" w:rsidRPr="003978F8">
        <w:rPr>
          <w:rFonts w:ascii="Arial" w:eastAsia="Trebuchet MS" w:hAnsi="Arial" w:cs="Arial"/>
          <w:color w:val="auto"/>
          <w:sz w:val="20"/>
          <w:szCs w:val="20"/>
        </w:rPr>
        <w:t xml:space="preserve"> r.</w:t>
      </w:r>
      <w:r w:rsidR="00E848E8" w:rsidRPr="003978F8">
        <w:rPr>
          <w:rFonts w:ascii="Arial" w:eastAsia="Trebuchet MS" w:hAnsi="Arial" w:cs="Arial"/>
          <w:color w:val="auto"/>
          <w:sz w:val="20"/>
          <w:szCs w:val="20"/>
        </w:rPr>
        <w:t xml:space="preserve"> </w:t>
      </w:r>
    </w:p>
    <w:p w14:paraId="29671CC3" w14:textId="1F69367F" w:rsidR="008A279A" w:rsidRPr="003978F8" w:rsidRDefault="00B87CC1" w:rsidP="00B87CC1">
      <w:pPr>
        <w:spacing w:after="0" w:line="360" w:lineRule="auto"/>
        <w:jc w:val="both"/>
        <w:rPr>
          <w:rFonts w:ascii="Arial" w:eastAsia="Trebuchet MS" w:hAnsi="Arial" w:cs="Arial"/>
          <w:color w:val="auto"/>
          <w:sz w:val="20"/>
          <w:szCs w:val="20"/>
        </w:rPr>
      </w:pPr>
      <w:r w:rsidRPr="003978F8">
        <w:rPr>
          <w:rFonts w:ascii="Arial" w:eastAsia="Trebuchet MS" w:hAnsi="Arial" w:cs="Arial"/>
          <w:color w:val="auto"/>
          <w:sz w:val="20"/>
          <w:szCs w:val="20"/>
        </w:rPr>
        <w:t>Planowany termin zawarcia umowy</w:t>
      </w:r>
      <w:r w:rsidR="00444540" w:rsidRPr="003978F8">
        <w:rPr>
          <w:rFonts w:ascii="Arial" w:eastAsia="Trebuchet MS" w:hAnsi="Arial" w:cs="Arial"/>
          <w:color w:val="auto"/>
          <w:sz w:val="20"/>
          <w:szCs w:val="20"/>
        </w:rPr>
        <w:t xml:space="preserve"> </w:t>
      </w:r>
      <w:r w:rsidRPr="003978F8">
        <w:rPr>
          <w:rFonts w:ascii="Arial" w:eastAsia="Trebuchet MS" w:hAnsi="Arial" w:cs="Arial"/>
          <w:color w:val="auto"/>
          <w:sz w:val="20"/>
          <w:szCs w:val="20"/>
        </w:rPr>
        <w:t xml:space="preserve">– w czasie trwania ważności oferty (min. </w:t>
      </w:r>
      <w:r w:rsidR="00180469">
        <w:rPr>
          <w:rFonts w:ascii="Arial" w:eastAsia="Trebuchet MS" w:hAnsi="Arial" w:cs="Arial"/>
          <w:color w:val="auto"/>
          <w:sz w:val="20"/>
          <w:szCs w:val="20"/>
        </w:rPr>
        <w:t>14</w:t>
      </w:r>
      <w:r w:rsidRPr="003978F8">
        <w:rPr>
          <w:rFonts w:ascii="Arial" w:eastAsia="Trebuchet MS" w:hAnsi="Arial" w:cs="Arial"/>
          <w:color w:val="auto"/>
          <w:sz w:val="20"/>
          <w:szCs w:val="20"/>
        </w:rPr>
        <w:t xml:space="preserve"> dni od terminu zakończenia przyjmowania ofert)</w:t>
      </w:r>
      <w:r w:rsidR="006B5043" w:rsidRPr="003978F8">
        <w:rPr>
          <w:rFonts w:ascii="Arial" w:eastAsia="Trebuchet MS" w:hAnsi="Arial" w:cs="Arial"/>
          <w:color w:val="auto"/>
          <w:sz w:val="20"/>
          <w:szCs w:val="20"/>
        </w:rPr>
        <w:t>.</w:t>
      </w:r>
      <w:r w:rsidR="008A279A" w:rsidRPr="003978F8">
        <w:rPr>
          <w:rFonts w:ascii="Arial" w:eastAsia="Trebuchet MS" w:hAnsi="Arial" w:cs="Arial"/>
          <w:color w:val="auto"/>
          <w:sz w:val="20"/>
          <w:szCs w:val="20"/>
        </w:rPr>
        <w:t xml:space="preserve"> </w:t>
      </w:r>
    </w:p>
    <w:p w14:paraId="43578A95" w14:textId="5AA3F66C" w:rsidR="00444540" w:rsidRPr="003978F8" w:rsidRDefault="00444540" w:rsidP="00B87CC1">
      <w:pPr>
        <w:spacing w:after="0" w:line="360" w:lineRule="auto"/>
        <w:jc w:val="both"/>
        <w:rPr>
          <w:rFonts w:ascii="Arial" w:eastAsia="Trebuchet MS" w:hAnsi="Arial" w:cs="Arial"/>
          <w:color w:val="auto"/>
          <w:sz w:val="20"/>
          <w:szCs w:val="20"/>
        </w:rPr>
      </w:pPr>
      <w:r w:rsidRPr="003978F8">
        <w:rPr>
          <w:rFonts w:ascii="Arial" w:eastAsia="Trebuchet MS" w:hAnsi="Arial" w:cs="Arial"/>
          <w:color w:val="auto"/>
          <w:sz w:val="20"/>
          <w:szCs w:val="20"/>
        </w:rPr>
        <w:t xml:space="preserve">Termin realizacji zamówienia: maksymalnie do </w:t>
      </w:r>
      <w:r w:rsidR="00084BB0">
        <w:rPr>
          <w:rFonts w:ascii="Arial" w:eastAsia="Trebuchet MS" w:hAnsi="Arial" w:cs="Arial"/>
          <w:color w:val="auto"/>
          <w:sz w:val="20"/>
          <w:szCs w:val="20"/>
        </w:rPr>
        <w:t>31</w:t>
      </w:r>
      <w:bookmarkStart w:id="2" w:name="_GoBack"/>
      <w:bookmarkEnd w:id="2"/>
      <w:r w:rsidR="006C26A5">
        <w:rPr>
          <w:rFonts w:ascii="Arial" w:eastAsia="Trebuchet MS" w:hAnsi="Arial" w:cs="Arial"/>
          <w:color w:val="auto"/>
          <w:sz w:val="20"/>
          <w:szCs w:val="20"/>
        </w:rPr>
        <w:t>.</w:t>
      </w:r>
      <w:r w:rsidR="00180469">
        <w:rPr>
          <w:rFonts w:ascii="Arial" w:eastAsia="Trebuchet MS" w:hAnsi="Arial" w:cs="Arial"/>
          <w:color w:val="auto"/>
          <w:sz w:val="20"/>
          <w:szCs w:val="20"/>
        </w:rPr>
        <w:t>12</w:t>
      </w:r>
      <w:r w:rsidR="002C28E8" w:rsidRPr="003978F8">
        <w:rPr>
          <w:rFonts w:ascii="Arial" w:eastAsia="Trebuchet MS" w:hAnsi="Arial" w:cs="Arial"/>
          <w:color w:val="auto"/>
          <w:sz w:val="20"/>
          <w:szCs w:val="20"/>
        </w:rPr>
        <w:t>.</w:t>
      </w:r>
      <w:r w:rsidRPr="003978F8">
        <w:rPr>
          <w:rFonts w:ascii="Arial" w:eastAsia="Trebuchet MS" w:hAnsi="Arial" w:cs="Arial"/>
          <w:color w:val="auto"/>
          <w:sz w:val="20"/>
          <w:szCs w:val="20"/>
        </w:rPr>
        <w:t>202</w:t>
      </w:r>
      <w:r w:rsidR="00180469">
        <w:rPr>
          <w:rFonts w:ascii="Arial" w:eastAsia="Trebuchet MS" w:hAnsi="Arial" w:cs="Arial"/>
          <w:color w:val="auto"/>
          <w:sz w:val="20"/>
          <w:szCs w:val="20"/>
        </w:rPr>
        <w:t xml:space="preserve">5 </w:t>
      </w:r>
      <w:r w:rsidRPr="003978F8">
        <w:rPr>
          <w:rFonts w:ascii="Arial" w:eastAsia="Trebuchet MS" w:hAnsi="Arial" w:cs="Arial"/>
          <w:color w:val="auto"/>
          <w:sz w:val="20"/>
          <w:szCs w:val="20"/>
        </w:rPr>
        <w:t>r.</w:t>
      </w:r>
    </w:p>
    <w:p w14:paraId="6F21088C" w14:textId="6B68D708" w:rsidR="00931741" w:rsidRPr="003978F8" w:rsidRDefault="002D0903" w:rsidP="00931741">
      <w:pPr>
        <w:spacing w:after="0" w:line="360" w:lineRule="auto"/>
        <w:jc w:val="both"/>
        <w:rPr>
          <w:rFonts w:ascii="Arial" w:eastAsia="Trebuchet MS" w:hAnsi="Arial" w:cs="Arial"/>
          <w:color w:val="00000A"/>
          <w:sz w:val="20"/>
          <w:szCs w:val="20"/>
        </w:rPr>
      </w:pPr>
      <w:r w:rsidRPr="003978F8">
        <w:rPr>
          <w:rFonts w:ascii="Arial" w:eastAsia="Trebuchet MS" w:hAnsi="Arial" w:cs="Arial"/>
          <w:color w:val="00000A"/>
          <w:sz w:val="20"/>
          <w:szCs w:val="20"/>
        </w:rPr>
        <w:t xml:space="preserve">Za  datę  wykonania  Umowy  przyjmuje  się  dzień  podpisania  przez  obie  Strony  bezusterkowego protokołu odbioru. </w:t>
      </w:r>
    </w:p>
    <w:p w14:paraId="68F241AF" w14:textId="77777777" w:rsidR="00931741" w:rsidRPr="003978F8" w:rsidRDefault="00931741" w:rsidP="00931741">
      <w:pPr>
        <w:spacing w:after="0" w:line="360" w:lineRule="auto"/>
        <w:jc w:val="both"/>
        <w:rPr>
          <w:rFonts w:ascii="Arial" w:eastAsia="Trebuchet MS" w:hAnsi="Arial" w:cs="Arial"/>
          <w:color w:val="00000A"/>
          <w:sz w:val="20"/>
          <w:szCs w:val="20"/>
        </w:rPr>
      </w:pPr>
    </w:p>
    <w:p w14:paraId="23156619" w14:textId="7005E0D3" w:rsidR="008F643B" w:rsidRPr="003978F8" w:rsidRDefault="00AC7068" w:rsidP="006C5559">
      <w:pPr>
        <w:pStyle w:val="Akapitzlist"/>
        <w:numPr>
          <w:ilvl w:val="0"/>
          <w:numId w:val="26"/>
        </w:numPr>
        <w:spacing w:after="0" w:line="360" w:lineRule="auto"/>
        <w:jc w:val="both"/>
        <w:rPr>
          <w:rFonts w:ascii="Arial" w:hAnsi="Arial" w:cs="Arial"/>
          <w:b/>
          <w:bCs/>
          <w:color w:val="auto"/>
          <w:sz w:val="20"/>
          <w:szCs w:val="20"/>
        </w:rPr>
      </w:pPr>
      <w:r w:rsidRPr="003978F8">
        <w:rPr>
          <w:rFonts w:ascii="Arial" w:hAnsi="Arial" w:cs="Arial"/>
          <w:b/>
          <w:bCs/>
          <w:color w:val="auto"/>
          <w:sz w:val="20"/>
          <w:szCs w:val="20"/>
        </w:rPr>
        <w:t>Warunki udziału w postępowaniu.</w:t>
      </w:r>
    </w:p>
    <w:p w14:paraId="1100C3AA" w14:textId="77777777" w:rsidR="00446CAC" w:rsidRPr="003978F8" w:rsidRDefault="00446CAC" w:rsidP="00B87CC1">
      <w:pPr>
        <w:pStyle w:val="Akapitzlist"/>
        <w:spacing w:after="0" w:line="360" w:lineRule="auto"/>
        <w:ind w:left="0"/>
        <w:jc w:val="both"/>
        <w:rPr>
          <w:rFonts w:ascii="Arial" w:eastAsia="Trebuchet MS" w:hAnsi="Arial" w:cs="Arial"/>
          <w:color w:val="auto"/>
          <w:sz w:val="20"/>
          <w:szCs w:val="20"/>
        </w:rPr>
      </w:pPr>
      <w:r w:rsidRPr="003978F8">
        <w:rPr>
          <w:rFonts w:ascii="Arial" w:hAnsi="Arial" w:cs="Arial"/>
          <w:color w:val="auto"/>
          <w:sz w:val="20"/>
          <w:szCs w:val="20"/>
        </w:rPr>
        <w:t>Do postępowania zostaną dopuszczeni oferenci spełniający następujące warunki:</w:t>
      </w:r>
    </w:p>
    <w:p w14:paraId="655EF911" w14:textId="77777777" w:rsidR="00446CAC" w:rsidRPr="003978F8" w:rsidRDefault="00446CAC" w:rsidP="006C5559">
      <w:pPr>
        <w:pStyle w:val="Akapitzlist"/>
        <w:numPr>
          <w:ilvl w:val="0"/>
          <w:numId w:val="5"/>
        </w:numPr>
        <w:spacing w:after="0" w:line="360" w:lineRule="auto"/>
        <w:jc w:val="both"/>
        <w:rPr>
          <w:rFonts w:ascii="Arial" w:hAnsi="Arial" w:cs="Arial"/>
          <w:sz w:val="20"/>
          <w:szCs w:val="20"/>
        </w:rPr>
      </w:pPr>
      <w:r w:rsidRPr="003978F8">
        <w:rPr>
          <w:rFonts w:ascii="Arial" w:hAnsi="Arial" w:cs="Arial"/>
          <w:sz w:val="20"/>
          <w:szCs w:val="20"/>
        </w:rPr>
        <w:t xml:space="preserve">Posiadanie uprawnień do wykonywania określonej działalności lub czynności, jeżeli przepisy prawa nakładają obowiązek ich posiadania. </w:t>
      </w:r>
    </w:p>
    <w:p w14:paraId="323E1E1D" w14:textId="12FF429E" w:rsidR="00396E48" w:rsidRPr="003978F8" w:rsidRDefault="002C75B5" w:rsidP="006C5559">
      <w:pPr>
        <w:pStyle w:val="Akapitzlist"/>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autoSpaceDN w:val="0"/>
        <w:spacing w:after="0" w:line="360" w:lineRule="auto"/>
        <w:jc w:val="both"/>
        <w:textAlignment w:val="baseline"/>
        <w:rPr>
          <w:rFonts w:ascii="Arial" w:hAnsi="Arial" w:cs="Arial"/>
          <w:sz w:val="20"/>
          <w:szCs w:val="20"/>
        </w:rPr>
      </w:pPr>
      <w:r w:rsidRPr="003978F8">
        <w:rPr>
          <w:rFonts w:ascii="Arial" w:hAnsi="Arial" w:cs="Arial"/>
          <w:sz w:val="20"/>
          <w:szCs w:val="20"/>
        </w:rPr>
        <w:t>Posiadanie niezbędnej wiedzy i doświadczenia lub zapewnienie podwykonawców posiadających niezbędną wiedzę i doświadczenie do wykonania zamówienia.</w:t>
      </w:r>
      <w:r w:rsidR="00396E48" w:rsidRPr="003978F8">
        <w:rPr>
          <w:rFonts w:ascii="Arial" w:hAnsi="Arial" w:cs="Arial"/>
          <w:sz w:val="20"/>
          <w:szCs w:val="20"/>
        </w:rPr>
        <w:t xml:space="preserve"> </w:t>
      </w:r>
    </w:p>
    <w:p w14:paraId="3C4E5392" w14:textId="77777777" w:rsidR="002C75B5" w:rsidRPr="003978F8" w:rsidRDefault="002C75B5" w:rsidP="006C5559">
      <w:pPr>
        <w:pStyle w:val="Akapitzlist"/>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autoSpaceDN w:val="0"/>
        <w:spacing w:after="0" w:line="360" w:lineRule="auto"/>
        <w:jc w:val="both"/>
        <w:textAlignment w:val="baseline"/>
        <w:rPr>
          <w:rFonts w:ascii="Arial" w:hAnsi="Arial" w:cs="Arial"/>
          <w:sz w:val="20"/>
          <w:szCs w:val="20"/>
        </w:rPr>
      </w:pPr>
      <w:r w:rsidRPr="003978F8">
        <w:rPr>
          <w:rFonts w:ascii="Arial" w:hAnsi="Arial" w:cs="Arial"/>
          <w:sz w:val="20"/>
          <w:szCs w:val="20"/>
        </w:rPr>
        <w:t>Dysponowanie odpowiednim potencjałem technicznym lub zapewnienie podwykonawców dysponujących odpowiednim potencjałem technicznym do wykonania zamówienia.</w:t>
      </w:r>
    </w:p>
    <w:p w14:paraId="50DB30BB" w14:textId="77777777" w:rsidR="00B826D7" w:rsidRDefault="002C75B5" w:rsidP="006C5559">
      <w:pPr>
        <w:pStyle w:val="Akapitzlist"/>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autoSpaceDN w:val="0"/>
        <w:spacing w:after="0" w:line="360" w:lineRule="auto"/>
        <w:jc w:val="both"/>
        <w:textAlignment w:val="baseline"/>
        <w:rPr>
          <w:rFonts w:ascii="Arial" w:hAnsi="Arial" w:cs="Arial"/>
          <w:sz w:val="20"/>
          <w:szCs w:val="20"/>
        </w:rPr>
      </w:pPr>
      <w:r w:rsidRPr="003978F8">
        <w:rPr>
          <w:rFonts w:ascii="Arial" w:hAnsi="Arial" w:cs="Arial"/>
          <w:sz w:val="20"/>
          <w:szCs w:val="20"/>
        </w:rPr>
        <w:t>Dysponowanie osobami zdolnymi do wykonania zamówienia lub zapewnienie podwykonawców dysponujących osobami zdolnymi do wykonania zamówienia.</w:t>
      </w:r>
      <w:r w:rsidR="00BE3081" w:rsidRPr="003978F8">
        <w:rPr>
          <w:rFonts w:ascii="Arial" w:hAnsi="Arial" w:cs="Arial"/>
          <w:sz w:val="20"/>
          <w:szCs w:val="20"/>
        </w:rPr>
        <w:t xml:space="preserve"> </w:t>
      </w:r>
    </w:p>
    <w:p w14:paraId="375F4FB9" w14:textId="0239263F" w:rsidR="002C75B5" w:rsidRPr="003978F8" w:rsidRDefault="002C75B5" w:rsidP="006C5559">
      <w:pPr>
        <w:pStyle w:val="Akapitzlist"/>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autoSpaceDN w:val="0"/>
        <w:spacing w:after="0" w:line="360" w:lineRule="auto"/>
        <w:jc w:val="both"/>
        <w:textAlignment w:val="baseline"/>
        <w:rPr>
          <w:rFonts w:ascii="Arial" w:hAnsi="Arial" w:cs="Arial"/>
          <w:sz w:val="20"/>
          <w:szCs w:val="20"/>
        </w:rPr>
      </w:pPr>
      <w:r w:rsidRPr="003978F8">
        <w:rPr>
          <w:rFonts w:ascii="Arial" w:hAnsi="Arial" w:cs="Arial"/>
          <w:sz w:val="20"/>
          <w:szCs w:val="20"/>
        </w:rPr>
        <w:t>Znajdowanie się w sytuacji ekonomicznej i finansowej zapewniającej wykonanie zamówień we wskazanych terminach.</w:t>
      </w:r>
    </w:p>
    <w:p w14:paraId="0276171F" w14:textId="0B99A457" w:rsidR="00396E48" w:rsidRPr="003978F8" w:rsidRDefault="004134E4" w:rsidP="006C5559">
      <w:pPr>
        <w:pStyle w:val="Akapitzlist"/>
        <w:numPr>
          <w:ilvl w:val="0"/>
          <w:numId w:val="5"/>
        </w:numPr>
        <w:spacing w:after="0" w:line="360" w:lineRule="auto"/>
        <w:jc w:val="both"/>
        <w:rPr>
          <w:rFonts w:ascii="Arial" w:hAnsi="Arial" w:cs="Arial"/>
          <w:sz w:val="20"/>
          <w:szCs w:val="20"/>
        </w:rPr>
      </w:pPr>
      <w:r w:rsidRPr="003978F8">
        <w:rPr>
          <w:rFonts w:ascii="Arial" w:hAnsi="Arial" w:cs="Arial"/>
          <w:sz w:val="20"/>
          <w:szCs w:val="20"/>
        </w:rPr>
        <w:t xml:space="preserve">Brak spełnienia przesłanek świadczących o wykluczeniu (zgodnie ze wskazanym </w:t>
      </w:r>
      <w:r w:rsidRPr="003978F8">
        <w:rPr>
          <w:rFonts w:ascii="Arial" w:hAnsi="Arial" w:cs="Arial"/>
          <w:sz w:val="20"/>
          <w:szCs w:val="20"/>
        </w:rPr>
        <w:br/>
        <w:t>w zapytaniu ofertowym zakresem wykluczeń).</w:t>
      </w:r>
      <w:r w:rsidR="00396E48" w:rsidRPr="003978F8">
        <w:rPr>
          <w:rFonts w:ascii="Arial" w:hAnsi="Arial" w:cs="Arial"/>
          <w:sz w:val="20"/>
          <w:szCs w:val="20"/>
        </w:rPr>
        <w:t xml:space="preserve"> </w:t>
      </w:r>
    </w:p>
    <w:p w14:paraId="3716A00B" w14:textId="77777777" w:rsidR="006B2A7F" w:rsidRPr="003978F8" w:rsidRDefault="006B2A7F" w:rsidP="00B87CC1">
      <w:pPr>
        <w:spacing w:after="0" w:line="360" w:lineRule="auto"/>
        <w:jc w:val="both"/>
        <w:rPr>
          <w:rFonts w:ascii="Arial" w:hAnsi="Arial" w:cs="Arial"/>
          <w:color w:val="auto"/>
          <w:sz w:val="20"/>
          <w:szCs w:val="20"/>
        </w:rPr>
      </w:pPr>
    </w:p>
    <w:p w14:paraId="3099AB64" w14:textId="175E2161" w:rsidR="00385EC8" w:rsidRPr="003978F8" w:rsidRDefault="00385EC8" w:rsidP="00B87CC1">
      <w:pPr>
        <w:spacing w:after="0" w:line="360" w:lineRule="auto"/>
        <w:jc w:val="both"/>
        <w:rPr>
          <w:rFonts w:ascii="Arial" w:eastAsia="Trebuchet MS" w:hAnsi="Arial" w:cs="Arial"/>
          <w:color w:val="auto"/>
          <w:sz w:val="20"/>
          <w:szCs w:val="20"/>
        </w:rPr>
      </w:pPr>
      <w:r w:rsidRPr="003978F8">
        <w:rPr>
          <w:rFonts w:ascii="Arial" w:hAnsi="Arial" w:cs="Arial"/>
          <w:color w:val="auto"/>
          <w:sz w:val="20"/>
          <w:szCs w:val="20"/>
        </w:rPr>
        <w:t>Zamawiający w celu potwierdzenia spełnienia w/w warunków wymaga przedłożenia następujących dokument</w:t>
      </w:r>
      <w:r w:rsidRPr="003978F8">
        <w:rPr>
          <w:rFonts w:ascii="Arial" w:hAnsi="Arial" w:cs="Arial"/>
          <w:color w:val="auto"/>
          <w:sz w:val="20"/>
          <w:szCs w:val="20"/>
          <w:lang w:val="es-ES_tradnl"/>
        </w:rPr>
        <w:t>ó</w:t>
      </w:r>
      <w:r w:rsidRPr="003978F8">
        <w:rPr>
          <w:rFonts w:ascii="Arial" w:hAnsi="Arial" w:cs="Arial"/>
          <w:color w:val="auto"/>
          <w:sz w:val="20"/>
          <w:szCs w:val="20"/>
        </w:rPr>
        <w:t>w:</w:t>
      </w:r>
    </w:p>
    <w:p w14:paraId="1250DD91" w14:textId="339B002D" w:rsidR="00385EC8" w:rsidRPr="003978F8" w:rsidRDefault="00385EC8" w:rsidP="006C5559">
      <w:pPr>
        <w:pStyle w:val="Akapitzlist"/>
        <w:numPr>
          <w:ilvl w:val="0"/>
          <w:numId w:val="7"/>
        </w:numPr>
        <w:shd w:val="clear" w:color="auto" w:fill="FFFFFF"/>
        <w:suppressAutoHyphens/>
        <w:spacing w:after="0" w:line="360" w:lineRule="auto"/>
        <w:jc w:val="both"/>
        <w:rPr>
          <w:rFonts w:ascii="Arial" w:hAnsi="Arial" w:cs="Arial"/>
          <w:color w:val="auto"/>
          <w:sz w:val="20"/>
          <w:szCs w:val="20"/>
        </w:rPr>
      </w:pPr>
      <w:r w:rsidRPr="003978F8">
        <w:rPr>
          <w:rFonts w:ascii="Arial" w:hAnsi="Arial" w:cs="Arial"/>
          <w:color w:val="auto"/>
          <w:sz w:val="20"/>
          <w:szCs w:val="20"/>
        </w:rPr>
        <w:t>Złożenie oferty na formularzu ofertowym (załącznik nr</w:t>
      </w:r>
      <w:r w:rsidR="00CD78A4">
        <w:rPr>
          <w:rFonts w:ascii="Arial" w:hAnsi="Arial" w:cs="Arial"/>
          <w:color w:val="auto"/>
          <w:sz w:val="20"/>
          <w:szCs w:val="20"/>
        </w:rPr>
        <w:t xml:space="preserve"> 1</w:t>
      </w:r>
      <w:r w:rsidRPr="003978F8">
        <w:rPr>
          <w:rFonts w:ascii="Arial" w:hAnsi="Arial" w:cs="Arial"/>
          <w:color w:val="auto"/>
          <w:sz w:val="20"/>
          <w:szCs w:val="20"/>
        </w:rPr>
        <w:t xml:space="preserve">), zawierającej: </w:t>
      </w:r>
    </w:p>
    <w:p w14:paraId="4350CD08" w14:textId="77777777" w:rsidR="00385EC8" w:rsidRPr="003978F8" w:rsidRDefault="00385EC8" w:rsidP="006C5559">
      <w:pPr>
        <w:pStyle w:val="Akapitzlist"/>
        <w:numPr>
          <w:ilvl w:val="0"/>
          <w:numId w:val="9"/>
        </w:numPr>
        <w:shd w:val="clear" w:color="auto" w:fill="FFFFFF"/>
        <w:suppressAutoHyphens/>
        <w:spacing w:after="0" w:line="360" w:lineRule="auto"/>
        <w:jc w:val="both"/>
        <w:rPr>
          <w:rFonts w:ascii="Arial" w:hAnsi="Arial" w:cs="Arial"/>
          <w:color w:val="auto"/>
          <w:sz w:val="20"/>
          <w:szCs w:val="20"/>
        </w:rPr>
      </w:pPr>
      <w:r w:rsidRPr="003978F8">
        <w:rPr>
          <w:rFonts w:ascii="Arial" w:hAnsi="Arial" w:cs="Arial"/>
          <w:color w:val="auto"/>
          <w:sz w:val="20"/>
          <w:szCs w:val="20"/>
        </w:rPr>
        <w:t xml:space="preserve">Nazwę, adres, e-mail i NIP Wykonawcy </w:t>
      </w:r>
    </w:p>
    <w:p w14:paraId="0DD67F14" w14:textId="77777777" w:rsidR="00385EC8" w:rsidRPr="003978F8" w:rsidRDefault="00385EC8" w:rsidP="006C5559">
      <w:pPr>
        <w:pStyle w:val="Akapitzlist"/>
        <w:numPr>
          <w:ilvl w:val="0"/>
          <w:numId w:val="9"/>
        </w:numPr>
        <w:shd w:val="clear" w:color="auto" w:fill="FFFFFF"/>
        <w:suppressAutoHyphens/>
        <w:spacing w:after="0" w:line="360" w:lineRule="auto"/>
        <w:jc w:val="both"/>
        <w:rPr>
          <w:rFonts w:ascii="Arial" w:hAnsi="Arial" w:cs="Arial"/>
          <w:color w:val="auto"/>
          <w:sz w:val="20"/>
          <w:szCs w:val="20"/>
          <w:lang w:val="nl-NL"/>
        </w:rPr>
      </w:pPr>
      <w:r w:rsidRPr="003978F8">
        <w:rPr>
          <w:rFonts w:ascii="Arial" w:hAnsi="Arial" w:cs="Arial"/>
          <w:color w:val="auto"/>
          <w:sz w:val="20"/>
          <w:szCs w:val="20"/>
          <w:lang w:val="nl-NL"/>
        </w:rPr>
        <w:t>Dat</w:t>
      </w:r>
      <w:r w:rsidRPr="003978F8">
        <w:rPr>
          <w:rFonts w:ascii="Arial" w:hAnsi="Arial" w:cs="Arial"/>
          <w:color w:val="auto"/>
          <w:sz w:val="20"/>
          <w:szCs w:val="20"/>
        </w:rPr>
        <w:t xml:space="preserve">ę wystawienia oferty </w:t>
      </w:r>
    </w:p>
    <w:p w14:paraId="78D5ED91" w14:textId="77777777" w:rsidR="00385EC8" w:rsidRPr="003978F8" w:rsidRDefault="00385EC8" w:rsidP="006C5559">
      <w:pPr>
        <w:pStyle w:val="Akapitzlist"/>
        <w:numPr>
          <w:ilvl w:val="0"/>
          <w:numId w:val="9"/>
        </w:numPr>
        <w:shd w:val="clear" w:color="auto" w:fill="FFFFFF"/>
        <w:suppressAutoHyphens/>
        <w:spacing w:after="0" w:line="360" w:lineRule="auto"/>
        <w:jc w:val="both"/>
        <w:rPr>
          <w:rFonts w:ascii="Arial" w:hAnsi="Arial" w:cs="Arial"/>
          <w:color w:val="auto"/>
          <w:sz w:val="20"/>
          <w:szCs w:val="20"/>
        </w:rPr>
      </w:pPr>
      <w:r w:rsidRPr="003978F8">
        <w:rPr>
          <w:rFonts w:ascii="Arial" w:hAnsi="Arial" w:cs="Arial"/>
          <w:color w:val="auto"/>
          <w:sz w:val="20"/>
          <w:szCs w:val="20"/>
        </w:rPr>
        <w:lastRenderedPageBreak/>
        <w:t xml:space="preserve">Dane pozwalające ocenić </w:t>
      </w:r>
      <w:r w:rsidRPr="003978F8">
        <w:rPr>
          <w:rFonts w:ascii="Arial" w:hAnsi="Arial" w:cs="Arial"/>
          <w:color w:val="auto"/>
          <w:sz w:val="20"/>
          <w:szCs w:val="20"/>
          <w:lang w:val="pt-PT"/>
        </w:rPr>
        <w:t>ofert</w:t>
      </w:r>
      <w:r w:rsidRPr="003978F8">
        <w:rPr>
          <w:rFonts w:ascii="Arial" w:hAnsi="Arial" w:cs="Arial"/>
          <w:color w:val="auto"/>
          <w:sz w:val="20"/>
          <w:szCs w:val="20"/>
        </w:rPr>
        <w:t xml:space="preserve">ę i przyznać punkty w ramach kryteriów </w:t>
      </w:r>
    </w:p>
    <w:p w14:paraId="4207C292" w14:textId="77777777" w:rsidR="00385EC8" w:rsidRPr="003978F8" w:rsidRDefault="00385EC8" w:rsidP="006C5559">
      <w:pPr>
        <w:pStyle w:val="Akapitzlist"/>
        <w:numPr>
          <w:ilvl w:val="0"/>
          <w:numId w:val="9"/>
        </w:numPr>
        <w:shd w:val="clear" w:color="auto" w:fill="FFFFFF"/>
        <w:suppressAutoHyphens/>
        <w:spacing w:after="0" w:line="360" w:lineRule="auto"/>
        <w:jc w:val="both"/>
        <w:rPr>
          <w:rFonts w:ascii="Arial" w:hAnsi="Arial" w:cs="Arial"/>
          <w:color w:val="auto"/>
          <w:sz w:val="20"/>
          <w:szCs w:val="20"/>
          <w:lang w:val="de-DE"/>
        </w:rPr>
      </w:pPr>
      <w:r w:rsidRPr="003978F8">
        <w:rPr>
          <w:rFonts w:ascii="Arial" w:hAnsi="Arial" w:cs="Arial"/>
          <w:color w:val="auto"/>
          <w:sz w:val="20"/>
          <w:szCs w:val="20"/>
          <w:lang w:val="de-DE"/>
        </w:rPr>
        <w:t>Termin ważności</w:t>
      </w:r>
      <w:r w:rsidRPr="003978F8">
        <w:rPr>
          <w:rFonts w:ascii="Arial" w:hAnsi="Arial" w:cs="Arial"/>
          <w:color w:val="auto"/>
          <w:sz w:val="20"/>
          <w:szCs w:val="20"/>
        </w:rPr>
        <w:t xml:space="preserve"> oferty </w:t>
      </w:r>
    </w:p>
    <w:p w14:paraId="3EA6FF00" w14:textId="77777777" w:rsidR="00D033D3" w:rsidRPr="003978F8" w:rsidRDefault="00D033D3" w:rsidP="006C5559">
      <w:pPr>
        <w:pStyle w:val="Akapitzlist"/>
        <w:numPr>
          <w:ilvl w:val="0"/>
          <w:numId w:val="10"/>
        </w:numPr>
        <w:shd w:val="clear" w:color="auto" w:fill="FFFFFF"/>
        <w:suppressAutoHyphens/>
        <w:spacing w:after="0" w:line="360" w:lineRule="auto"/>
        <w:jc w:val="both"/>
        <w:rPr>
          <w:rFonts w:ascii="Arial" w:hAnsi="Arial" w:cs="Arial"/>
          <w:color w:val="auto"/>
          <w:sz w:val="20"/>
          <w:szCs w:val="20"/>
        </w:rPr>
      </w:pPr>
      <w:r w:rsidRPr="003978F8">
        <w:rPr>
          <w:rFonts w:ascii="Arial" w:hAnsi="Arial" w:cs="Arial"/>
          <w:color w:val="auto"/>
          <w:sz w:val="20"/>
          <w:szCs w:val="20"/>
        </w:rPr>
        <w:t>Złożenie na ofercie oświadczeń o następującej treści</w:t>
      </w:r>
      <w:r w:rsidRPr="003978F8">
        <w:rPr>
          <w:rFonts w:ascii="Arial" w:hAnsi="Arial" w:cs="Arial"/>
          <w:color w:val="auto"/>
          <w:sz w:val="20"/>
          <w:szCs w:val="20"/>
          <w:lang w:val="it-IT"/>
        </w:rPr>
        <w:t xml:space="preserve">: </w:t>
      </w:r>
    </w:p>
    <w:p w14:paraId="27917FEA" w14:textId="77777777" w:rsidR="00D033D3" w:rsidRPr="003978F8" w:rsidRDefault="00D033D3" w:rsidP="006C5559">
      <w:pPr>
        <w:pStyle w:val="Akapitzlist"/>
        <w:numPr>
          <w:ilvl w:val="0"/>
          <w:numId w:val="9"/>
        </w:numPr>
        <w:shd w:val="clear" w:color="auto" w:fill="FFFFFF"/>
        <w:suppressAutoHyphens/>
        <w:spacing w:after="0" w:line="360" w:lineRule="auto"/>
        <w:jc w:val="both"/>
        <w:rPr>
          <w:rFonts w:ascii="Arial" w:hAnsi="Arial" w:cs="Arial"/>
          <w:color w:val="auto"/>
          <w:sz w:val="20"/>
          <w:szCs w:val="20"/>
        </w:rPr>
      </w:pPr>
      <w:r w:rsidRPr="003978F8">
        <w:rPr>
          <w:rFonts w:ascii="Arial" w:hAnsi="Arial" w:cs="Arial"/>
          <w:color w:val="auto"/>
          <w:sz w:val="20"/>
          <w:szCs w:val="20"/>
        </w:rPr>
        <w:t xml:space="preserve">Wykonawca oświadcza, że zna i akceptuje warunki realizacji zamówienia określone </w:t>
      </w:r>
      <w:r w:rsidRPr="003978F8">
        <w:rPr>
          <w:rFonts w:ascii="Arial" w:hAnsi="Arial" w:cs="Arial"/>
          <w:color w:val="auto"/>
          <w:sz w:val="20"/>
          <w:szCs w:val="20"/>
        </w:rPr>
        <w:br/>
        <w:t xml:space="preserve">w zapytaniu ofertowym oraz nie wnosi żadnych zastrzeżeń i uwag w tym zakresie. </w:t>
      </w:r>
    </w:p>
    <w:p w14:paraId="13E4F07A" w14:textId="77777777" w:rsidR="00D033D3" w:rsidRPr="003978F8" w:rsidRDefault="00D033D3" w:rsidP="006C5559">
      <w:pPr>
        <w:pStyle w:val="Akapitzlist"/>
        <w:numPr>
          <w:ilvl w:val="0"/>
          <w:numId w:val="9"/>
        </w:numPr>
        <w:shd w:val="clear" w:color="auto" w:fill="FFFFFF"/>
        <w:suppressAutoHyphens/>
        <w:spacing w:after="0" w:line="360" w:lineRule="auto"/>
        <w:jc w:val="both"/>
        <w:rPr>
          <w:rFonts w:ascii="Arial" w:hAnsi="Arial" w:cs="Arial"/>
          <w:color w:val="auto"/>
          <w:sz w:val="20"/>
          <w:szCs w:val="20"/>
        </w:rPr>
      </w:pPr>
      <w:r w:rsidRPr="003978F8">
        <w:rPr>
          <w:rFonts w:ascii="Arial" w:hAnsi="Arial" w:cs="Arial"/>
          <w:color w:val="auto"/>
          <w:sz w:val="20"/>
          <w:szCs w:val="20"/>
        </w:rPr>
        <w:t>Wykonawca oświadcza, że posiada uprawnienia do wykonywania określonej działalności lub czynności, jeżeli przepisy prawa nakładają obowiązek ich posiadania.</w:t>
      </w:r>
    </w:p>
    <w:p w14:paraId="73661C5D" w14:textId="77777777" w:rsidR="002C75B5" w:rsidRPr="003978F8" w:rsidRDefault="002C75B5" w:rsidP="006C5559">
      <w:pPr>
        <w:pStyle w:val="Akapitzlist"/>
        <w:numPr>
          <w:ilvl w:val="0"/>
          <w:numId w:val="9"/>
        </w:numPr>
        <w:spacing w:after="0" w:line="360" w:lineRule="auto"/>
        <w:jc w:val="both"/>
        <w:rPr>
          <w:rFonts w:ascii="Arial" w:hAnsi="Arial" w:cs="Arial"/>
          <w:color w:val="auto"/>
          <w:sz w:val="20"/>
          <w:szCs w:val="20"/>
        </w:rPr>
      </w:pPr>
      <w:r w:rsidRPr="003978F8">
        <w:rPr>
          <w:rFonts w:ascii="Arial" w:hAnsi="Arial" w:cs="Arial"/>
          <w:color w:val="auto"/>
          <w:sz w:val="20"/>
          <w:szCs w:val="20"/>
        </w:rPr>
        <w:t>Wykonawca oświadcza, że posiada niezbędną wiedzę i doświadczenie lub zapewni podwykonawców posiadających niezbędną wiedzę i doświadczenie do wykonania zamówienia.</w:t>
      </w:r>
    </w:p>
    <w:p w14:paraId="2F5B0237" w14:textId="77777777" w:rsidR="002C75B5" w:rsidRPr="003978F8" w:rsidRDefault="002C75B5" w:rsidP="006C5559">
      <w:pPr>
        <w:pStyle w:val="Akapitzlist"/>
        <w:numPr>
          <w:ilvl w:val="0"/>
          <w:numId w:val="9"/>
        </w:numPr>
        <w:spacing w:after="0" w:line="360" w:lineRule="auto"/>
        <w:jc w:val="both"/>
        <w:rPr>
          <w:rFonts w:ascii="Arial" w:hAnsi="Arial" w:cs="Arial"/>
          <w:color w:val="auto"/>
          <w:sz w:val="20"/>
          <w:szCs w:val="20"/>
        </w:rPr>
      </w:pPr>
      <w:r w:rsidRPr="003978F8">
        <w:rPr>
          <w:rFonts w:ascii="Arial" w:hAnsi="Arial" w:cs="Arial"/>
          <w:color w:val="auto"/>
          <w:sz w:val="20"/>
          <w:szCs w:val="20"/>
        </w:rPr>
        <w:t>Wykonawca oświadcza, że dysponuje odpowiednim potencjałem technicznym lub zapewni podwykonawców dysponujących odpowiednim potencjałem technicznym do wykonania zamówienia.</w:t>
      </w:r>
    </w:p>
    <w:p w14:paraId="5170B725" w14:textId="77777777" w:rsidR="002C75B5" w:rsidRPr="003978F8" w:rsidRDefault="002C75B5" w:rsidP="006C5559">
      <w:pPr>
        <w:pStyle w:val="Akapitzlist"/>
        <w:numPr>
          <w:ilvl w:val="0"/>
          <w:numId w:val="9"/>
        </w:numPr>
        <w:spacing w:after="0" w:line="360" w:lineRule="auto"/>
        <w:jc w:val="both"/>
        <w:rPr>
          <w:rFonts w:ascii="Arial" w:hAnsi="Arial" w:cs="Arial"/>
          <w:color w:val="auto"/>
          <w:sz w:val="20"/>
          <w:szCs w:val="20"/>
        </w:rPr>
      </w:pPr>
      <w:r w:rsidRPr="003978F8">
        <w:rPr>
          <w:rFonts w:ascii="Arial" w:hAnsi="Arial" w:cs="Arial"/>
          <w:color w:val="auto"/>
          <w:sz w:val="20"/>
          <w:szCs w:val="20"/>
        </w:rPr>
        <w:t>Wykonawca oświadcza, że dysponuje osobami zdolnymi do wykonania zamówienia lub zapewni podwykonawców dysponujących osobami zdolnymi do wykonania zamówienia.</w:t>
      </w:r>
    </w:p>
    <w:p w14:paraId="6C2EE500" w14:textId="77777777" w:rsidR="002C75B5" w:rsidRPr="003978F8" w:rsidRDefault="002C75B5" w:rsidP="006C5559">
      <w:pPr>
        <w:pStyle w:val="Akapitzlist"/>
        <w:numPr>
          <w:ilvl w:val="0"/>
          <w:numId w:val="9"/>
        </w:numPr>
        <w:spacing w:after="0" w:line="360" w:lineRule="auto"/>
        <w:jc w:val="both"/>
        <w:rPr>
          <w:rFonts w:ascii="Arial" w:hAnsi="Arial" w:cs="Arial"/>
          <w:color w:val="auto"/>
          <w:sz w:val="20"/>
          <w:szCs w:val="20"/>
        </w:rPr>
      </w:pPr>
      <w:r w:rsidRPr="003978F8">
        <w:rPr>
          <w:rFonts w:ascii="Arial" w:hAnsi="Arial" w:cs="Arial"/>
          <w:color w:val="auto"/>
          <w:sz w:val="20"/>
          <w:szCs w:val="20"/>
        </w:rPr>
        <w:t>Wykonawca oświadcza, że znajduje się w sytuacji ekonomicznej i finansowej zapewniającej wykonanie zamówienia we wskazanym terminie.</w:t>
      </w:r>
    </w:p>
    <w:p w14:paraId="45DC76DC" w14:textId="77777777" w:rsidR="00894FB9" w:rsidRPr="003978F8" w:rsidRDefault="00894FB9" w:rsidP="006C5559">
      <w:pPr>
        <w:pStyle w:val="Akapitzlist"/>
        <w:numPr>
          <w:ilvl w:val="0"/>
          <w:numId w:val="9"/>
        </w:numPr>
        <w:spacing w:after="0" w:line="360" w:lineRule="auto"/>
        <w:jc w:val="both"/>
        <w:rPr>
          <w:rFonts w:ascii="Arial" w:hAnsi="Arial" w:cs="Arial"/>
          <w:color w:val="auto"/>
          <w:sz w:val="20"/>
          <w:szCs w:val="20"/>
        </w:rPr>
      </w:pPr>
      <w:r w:rsidRPr="003978F8">
        <w:rPr>
          <w:rFonts w:ascii="Arial" w:hAnsi="Arial" w:cs="Arial"/>
          <w:color w:val="auto"/>
          <w:sz w:val="20"/>
          <w:szCs w:val="20"/>
        </w:rPr>
        <w:t>Wykonawca oświadcza, że:</w:t>
      </w:r>
    </w:p>
    <w:p w14:paraId="245B7428" w14:textId="5D76BEE8" w:rsidR="00180469" w:rsidRPr="00180469" w:rsidRDefault="00180469" w:rsidP="00BE5164">
      <w:pPr>
        <w:pStyle w:val="NormalnyWeb"/>
        <w:numPr>
          <w:ilvl w:val="1"/>
          <w:numId w:val="12"/>
        </w:numPr>
        <w:spacing w:after="0" w:line="360" w:lineRule="auto"/>
        <w:jc w:val="both"/>
        <w:rPr>
          <w:rFonts w:ascii="Arial" w:hAnsi="Arial" w:cs="Arial"/>
          <w:color w:val="auto"/>
          <w:sz w:val="20"/>
          <w:szCs w:val="20"/>
        </w:rPr>
      </w:pPr>
      <w:r w:rsidRPr="00180469">
        <w:rPr>
          <w:rFonts w:ascii="Arial" w:hAnsi="Arial" w:cs="Arial"/>
          <w:color w:val="auto"/>
          <w:sz w:val="20"/>
          <w:szCs w:val="20"/>
        </w:rPr>
        <w:t xml:space="preserve">nie podlega wykluczeniu z postępowania </w:t>
      </w:r>
      <w:r w:rsidR="00BE5164" w:rsidRPr="00BE5164">
        <w:rPr>
          <w:rFonts w:ascii="Arial" w:hAnsi="Arial" w:cs="Arial"/>
          <w:color w:val="auto"/>
          <w:sz w:val="20"/>
          <w:szCs w:val="20"/>
        </w:rPr>
        <w:t>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2025/2033 w sprawie zmiany rozporządzenia (UE) nr 833/2014 dotyczącego środków ograniczających w związku z działaniami Rosji destabilizującymi sytuację na Ukrainie (Dz.U. L, 2025/2033, 23.10.2025, str. 1; d</w:t>
      </w:r>
      <w:r w:rsidR="00BE5164">
        <w:rPr>
          <w:rFonts w:ascii="Arial" w:hAnsi="Arial" w:cs="Arial"/>
          <w:color w:val="auto"/>
          <w:sz w:val="20"/>
          <w:szCs w:val="20"/>
        </w:rPr>
        <w:t>alej: rozporządzenie 2025/2033)</w:t>
      </w:r>
      <w:r w:rsidRPr="00180469">
        <w:rPr>
          <w:rFonts w:ascii="Arial" w:hAnsi="Arial" w:cs="Arial"/>
          <w:color w:val="auto"/>
          <w:sz w:val="20"/>
          <w:szCs w:val="20"/>
        </w:rPr>
        <w:t>;</w:t>
      </w:r>
    </w:p>
    <w:p w14:paraId="6383F626" w14:textId="77777777" w:rsidR="00180469" w:rsidRPr="00180469" w:rsidRDefault="00180469" w:rsidP="00180469">
      <w:pPr>
        <w:pStyle w:val="NormalnyWeb"/>
        <w:numPr>
          <w:ilvl w:val="1"/>
          <w:numId w:val="12"/>
        </w:numPr>
        <w:spacing w:after="0" w:line="360" w:lineRule="auto"/>
        <w:jc w:val="both"/>
        <w:rPr>
          <w:rFonts w:ascii="Arial" w:hAnsi="Arial" w:cs="Arial"/>
          <w:color w:val="auto"/>
          <w:sz w:val="20"/>
          <w:szCs w:val="20"/>
        </w:rPr>
      </w:pPr>
      <w:r w:rsidRPr="00180469">
        <w:rPr>
          <w:rFonts w:ascii="Arial" w:hAnsi="Arial" w:cs="Arial"/>
          <w:color w:val="auto"/>
          <w:sz w:val="20"/>
          <w:szCs w:val="20"/>
        </w:rPr>
        <w:t>nie zachodzą w stosunku do niego przesłanki wykluczenia z postępowania na podstawie art. 7 ust. 1 ustawy z dnia 13 kwietnia 2022 r. o szczególnych rozwiązaniach w zakresie przeciwdziałania wspieraniu agresji na Ukrainę oraz służących ochronie bezpieczeństwa narodowego (Dz. U. poz. 835).</w:t>
      </w:r>
    </w:p>
    <w:p w14:paraId="7DF634CC" w14:textId="517F74F3" w:rsidR="00894FB9" w:rsidRPr="00BE5164" w:rsidRDefault="00180469" w:rsidP="00710494">
      <w:pPr>
        <w:pStyle w:val="NormalnyWeb"/>
        <w:numPr>
          <w:ilvl w:val="1"/>
          <w:numId w:val="12"/>
        </w:numPr>
        <w:spacing w:before="0" w:after="0" w:line="360" w:lineRule="auto"/>
        <w:jc w:val="both"/>
        <w:rPr>
          <w:rFonts w:ascii="Arial" w:hAnsi="Arial" w:cs="Arial"/>
          <w:color w:val="auto"/>
          <w:sz w:val="20"/>
          <w:szCs w:val="20"/>
        </w:rPr>
      </w:pPr>
      <w:r w:rsidRPr="00BE5164">
        <w:rPr>
          <w:rFonts w:ascii="Arial" w:hAnsi="Arial" w:cs="Arial"/>
          <w:color w:val="auto"/>
          <w:sz w:val="20"/>
          <w:szCs w:val="20"/>
        </w:rPr>
        <w:t>wszystkie informacje podane w powyższych oświadczeniach są aktualne i zgodne z prawdą oraz zostały przedstawione z pełną świadomością konsekwencji wprowadzenia Zamawiającego w błąd przy przedstawianiu informacji. Jednocześnie zobowiązuje się do niezwłocznego przekazania Zamawiającemu aktualizacji powyższych oświadczeń w przypadku jakichkolwiek zmian w tym zakresie</w:t>
      </w:r>
      <w:r w:rsidR="00894FB9" w:rsidRPr="00BE5164">
        <w:rPr>
          <w:rFonts w:ascii="Arial" w:hAnsi="Arial" w:cs="Arial"/>
          <w:color w:val="auto"/>
          <w:sz w:val="20"/>
          <w:szCs w:val="20"/>
        </w:rPr>
        <w:t>.</w:t>
      </w:r>
    </w:p>
    <w:p w14:paraId="704EA58F" w14:textId="77777777" w:rsidR="003978F8" w:rsidRPr="003978F8" w:rsidRDefault="00894FB9" w:rsidP="006C5559">
      <w:pPr>
        <w:pStyle w:val="Akapitzlist"/>
        <w:numPr>
          <w:ilvl w:val="0"/>
          <w:numId w:val="9"/>
        </w:numPr>
        <w:shd w:val="clear" w:color="auto" w:fill="FFFFFF"/>
        <w:suppressAutoHyphens/>
        <w:spacing w:after="0" w:line="360" w:lineRule="auto"/>
        <w:jc w:val="both"/>
        <w:rPr>
          <w:rFonts w:ascii="Arial" w:hAnsi="Arial" w:cs="Arial"/>
          <w:color w:val="auto"/>
          <w:sz w:val="20"/>
          <w:szCs w:val="20"/>
        </w:rPr>
      </w:pPr>
      <w:r w:rsidRPr="003978F8">
        <w:rPr>
          <w:rFonts w:ascii="Arial" w:hAnsi="Arial" w:cs="Arial"/>
          <w:color w:val="auto"/>
          <w:sz w:val="20"/>
          <w:szCs w:val="20"/>
        </w:rPr>
        <w:lastRenderedPageBreak/>
        <w:t xml:space="preserve">Wykonawca oświadcza, że nie jest powiązany osobowo lub kapitałowo z Zamawiającym. </w:t>
      </w:r>
      <w:r w:rsidR="003978F8" w:rsidRPr="003978F8">
        <w:rPr>
          <w:rFonts w:ascii="Arial" w:hAnsi="Arial" w:cs="Arial"/>
          <w:color w:val="auto"/>
          <w:sz w:val="20"/>
          <w:szCs w:val="20"/>
        </w:rPr>
        <w:t xml:space="preserve">Przez powiązania osobowe lub kapitałowe, rozumie się powiązania między MŚP a innym podmiotem, polegające na: </w:t>
      </w:r>
    </w:p>
    <w:p w14:paraId="14325A5C" w14:textId="77777777" w:rsidR="003978F8" w:rsidRPr="003978F8" w:rsidRDefault="003978F8" w:rsidP="003978F8">
      <w:pPr>
        <w:pStyle w:val="Akapitzlist"/>
        <w:shd w:val="clear" w:color="auto" w:fill="FFFFFF"/>
        <w:suppressAutoHyphens/>
        <w:spacing w:after="0" w:line="360" w:lineRule="auto"/>
        <w:ind w:left="1134"/>
        <w:jc w:val="both"/>
        <w:rPr>
          <w:rFonts w:ascii="Arial" w:hAnsi="Arial" w:cs="Arial"/>
          <w:color w:val="auto"/>
          <w:sz w:val="20"/>
          <w:szCs w:val="20"/>
        </w:rPr>
      </w:pPr>
      <w:r w:rsidRPr="003978F8">
        <w:rPr>
          <w:rFonts w:ascii="Arial" w:hAnsi="Arial" w:cs="Arial"/>
          <w:color w:val="auto"/>
          <w:sz w:val="20"/>
          <w:szCs w:val="20"/>
        </w:rPr>
        <w:t xml:space="preserve">1) uczestniczeniu w spółce jako wspólnik spółki cywilnej lub spółki osobowej; </w:t>
      </w:r>
    </w:p>
    <w:p w14:paraId="6AC13530" w14:textId="77777777" w:rsidR="003978F8" w:rsidRPr="003978F8" w:rsidRDefault="003978F8" w:rsidP="003978F8">
      <w:pPr>
        <w:pStyle w:val="Akapitzlist"/>
        <w:shd w:val="clear" w:color="auto" w:fill="FFFFFF"/>
        <w:suppressAutoHyphens/>
        <w:spacing w:after="0" w:line="360" w:lineRule="auto"/>
        <w:ind w:left="1134"/>
        <w:jc w:val="both"/>
        <w:rPr>
          <w:rFonts w:ascii="Arial" w:hAnsi="Arial" w:cs="Arial"/>
          <w:color w:val="auto"/>
          <w:sz w:val="20"/>
          <w:szCs w:val="20"/>
        </w:rPr>
      </w:pPr>
      <w:r w:rsidRPr="003978F8">
        <w:rPr>
          <w:rFonts w:ascii="Arial" w:hAnsi="Arial" w:cs="Arial"/>
          <w:color w:val="auto"/>
          <w:sz w:val="20"/>
          <w:szCs w:val="20"/>
        </w:rPr>
        <w:t xml:space="preserve">2) posiadaniu co najmniej 10% udziałów lub akcji; </w:t>
      </w:r>
    </w:p>
    <w:p w14:paraId="1122745E" w14:textId="77777777" w:rsidR="003978F8" w:rsidRPr="003978F8" w:rsidRDefault="003978F8" w:rsidP="003978F8">
      <w:pPr>
        <w:pStyle w:val="Akapitzlist"/>
        <w:shd w:val="clear" w:color="auto" w:fill="FFFFFF"/>
        <w:suppressAutoHyphens/>
        <w:spacing w:after="0" w:line="360" w:lineRule="auto"/>
        <w:ind w:left="1134"/>
        <w:jc w:val="both"/>
        <w:rPr>
          <w:rFonts w:ascii="Arial" w:hAnsi="Arial" w:cs="Arial"/>
          <w:color w:val="auto"/>
          <w:sz w:val="20"/>
          <w:szCs w:val="20"/>
        </w:rPr>
      </w:pPr>
      <w:r w:rsidRPr="003978F8">
        <w:rPr>
          <w:rFonts w:ascii="Arial" w:hAnsi="Arial" w:cs="Arial"/>
          <w:color w:val="auto"/>
          <w:sz w:val="20"/>
          <w:szCs w:val="20"/>
        </w:rPr>
        <w:t xml:space="preserve">3) pełnieniu funkcji członka organu nadzorczego lub zarządzającego, prokurenta, pełnomocnika; </w:t>
      </w:r>
    </w:p>
    <w:p w14:paraId="7B6626DC" w14:textId="1890E6D7" w:rsidR="002702C6" w:rsidRPr="00180469" w:rsidRDefault="003978F8" w:rsidP="00180469">
      <w:pPr>
        <w:pStyle w:val="Akapitzlist"/>
        <w:shd w:val="clear" w:color="auto" w:fill="FFFFFF"/>
        <w:suppressAutoHyphens/>
        <w:spacing w:after="0" w:line="360" w:lineRule="auto"/>
        <w:ind w:left="1134"/>
        <w:jc w:val="both"/>
        <w:rPr>
          <w:rFonts w:ascii="Arial" w:hAnsi="Arial" w:cs="Arial"/>
          <w:color w:val="auto"/>
          <w:sz w:val="20"/>
          <w:szCs w:val="20"/>
        </w:rPr>
      </w:pPr>
      <w:r w:rsidRPr="003978F8">
        <w:rPr>
          <w:rFonts w:ascii="Arial" w:hAnsi="Arial" w:cs="Arial"/>
          <w:color w:val="auto"/>
          <w:sz w:val="20"/>
          <w:szCs w:val="20"/>
        </w:rPr>
        <w:t>4) pozostawaniu w takim stosunku prawnym lub faktycznym, który może budzić uzasadnione wątpliwości co do bezstronności w wyborze wykonawcy, w szczególności pozostawanie w związku małżeńskim, w stosunku pokrewieństwa lub powinowactwa w linii prostej, pokrewieństwa lub powinowactwa w linii bocznej do drugiego stopnia lub w stosunku przysposobienia, opieki lub kurateli.</w:t>
      </w:r>
      <w:bookmarkStart w:id="3" w:name="_Hlk174518572"/>
    </w:p>
    <w:bookmarkEnd w:id="3"/>
    <w:p w14:paraId="0B533EB5" w14:textId="77777777" w:rsidR="00067E2A" w:rsidRPr="003978F8" w:rsidRDefault="00067E2A" w:rsidP="006C5559">
      <w:pPr>
        <w:pStyle w:val="Akapitzlist"/>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200" w:line="360" w:lineRule="auto"/>
        <w:jc w:val="both"/>
        <w:textAlignment w:val="baseline"/>
        <w:rPr>
          <w:rFonts w:ascii="Arial" w:eastAsia="SimSun" w:hAnsi="Arial" w:cs="Arial"/>
          <w:sz w:val="20"/>
          <w:szCs w:val="20"/>
          <w:lang w:eastAsia="ko-KR" w:bidi="hi-IN"/>
        </w:rPr>
      </w:pPr>
      <w:r w:rsidRPr="003978F8">
        <w:rPr>
          <w:rFonts w:ascii="Arial" w:eastAsia="SimSun" w:hAnsi="Arial" w:cs="Arial"/>
          <w:sz w:val="20"/>
          <w:szCs w:val="20"/>
          <w:lang w:eastAsia="ko-KR" w:bidi="hi-IN"/>
        </w:rPr>
        <w:t>Przedłożenie pełnomocnictwa do złożenia oferty (jeśli dotyczy)</w:t>
      </w:r>
    </w:p>
    <w:p w14:paraId="33519623" w14:textId="7242F7FB" w:rsidR="00F7238D" w:rsidRPr="003978F8" w:rsidRDefault="00F7238D" w:rsidP="006C5559">
      <w:pPr>
        <w:pStyle w:val="Akapitzlist"/>
        <w:numPr>
          <w:ilvl w:val="0"/>
          <w:numId w:val="26"/>
        </w:numPr>
        <w:shd w:val="clear" w:color="auto" w:fill="FFFFFF"/>
        <w:suppressAutoHyphens/>
        <w:spacing w:after="0" w:line="360" w:lineRule="auto"/>
        <w:jc w:val="both"/>
        <w:rPr>
          <w:rFonts w:ascii="Arial" w:hAnsi="Arial" w:cs="Arial"/>
          <w:b/>
          <w:bCs/>
          <w:color w:val="auto"/>
          <w:sz w:val="20"/>
          <w:szCs w:val="20"/>
        </w:rPr>
      </w:pPr>
      <w:r w:rsidRPr="003978F8">
        <w:rPr>
          <w:rFonts w:ascii="Arial" w:hAnsi="Arial" w:cs="Arial"/>
          <w:b/>
          <w:bCs/>
          <w:color w:val="auto"/>
          <w:sz w:val="20"/>
          <w:szCs w:val="20"/>
        </w:rPr>
        <w:t>Opis sposobu przygotowania oferty:</w:t>
      </w:r>
    </w:p>
    <w:p w14:paraId="5BF98339" w14:textId="4CE86172" w:rsidR="00F7238D" w:rsidRPr="003978F8" w:rsidRDefault="00F7238D" w:rsidP="00B87CC1">
      <w:pPr>
        <w:spacing w:after="0" w:line="360" w:lineRule="auto"/>
        <w:jc w:val="both"/>
        <w:rPr>
          <w:rFonts w:ascii="Arial" w:eastAsia="Trebuchet MS" w:hAnsi="Arial" w:cs="Arial"/>
          <w:color w:val="auto"/>
          <w:sz w:val="20"/>
          <w:szCs w:val="20"/>
        </w:rPr>
      </w:pPr>
      <w:bookmarkStart w:id="4" w:name="_Hlk128229006"/>
      <w:bookmarkStart w:id="5" w:name="_Hlk128255192"/>
      <w:r w:rsidRPr="003978F8">
        <w:rPr>
          <w:rFonts w:ascii="Arial" w:hAnsi="Arial" w:cs="Arial"/>
          <w:color w:val="auto"/>
          <w:sz w:val="20"/>
          <w:szCs w:val="20"/>
        </w:rPr>
        <w:t xml:space="preserve">Oferta musi zostać złożona na formularzu ofertowym (załącznik nr </w:t>
      </w:r>
      <w:r w:rsidR="00CD78A4">
        <w:rPr>
          <w:rFonts w:ascii="Arial" w:hAnsi="Arial" w:cs="Arial"/>
          <w:color w:val="auto"/>
          <w:sz w:val="20"/>
          <w:szCs w:val="20"/>
        </w:rPr>
        <w:t>1</w:t>
      </w:r>
      <w:r w:rsidRPr="003978F8">
        <w:rPr>
          <w:rFonts w:ascii="Arial" w:hAnsi="Arial" w:cs="Arial"/>
          <w:color w:val="auto"/>
          <w:sz w:val="20"/>
          <w:szCs w:val="20"/>
        </w:rPr>
        <w:t xml:space="preserve"> do zapytania ofertowego). Oferta powinna zostać sporządzona w języku polskim, w sposób czytelny. Każda oferta musi zawierać nazwę i adres oferenta. </w:t>
      </w:r>
      <w:r w:rsidR="00067E2A" w:rsidRPr="003978F8">
        <w:rPr>
          <w:rFonts w:ascii="Arial" w:hAnsi="Arial" w:cs="Arial"/>
          <w:color w:val="auto"/>
          <w:sz w:val="20"/>
          <w:szCs w:val="20"/>
        </w:rPr>
        <w:t xml:space="preserve">Zamawiający wymaga, aby ofertę podpisała osoba upoważniona do reprezentowania Oferenta, zgodnie z formą reprezentacji określoną w rejestrze sądowym lub innym dokumencie, właściwym dla danej formy organizacyjnej albo przez osobę umocowaną przez osobę uprawnioną, przy czym pełnomocnictwo musi być załączone do oferty. </w:t>
      </w:r>
      <w:r w:rsidRPr="003978F8">
        <w:rPr>
          <w:rFonts w:ascii="Arial" w:hAnsi="Arial" w:cs="Arial"/>
          <w:color w:val="auto"/>
          <w:sz w:val="20"/>
          <w:szCs w:val="20"/>
        </w:rPr>
        <w:t>Akceptowane będą skany dokumentów podpisanych ręcznie lub dokumenty podpisane elektronicznie. Oferent powinien podać w ofercie cenę za kompletną realizację przedmiotu zamówienia na warunkach określonych w zapytaniu ofertowym</w:t>
      </w:r>
      <w:r w:rsidR="005F7A28" w:rsidRPr="003978F8">
        <w:rPr>
          <w:rFonts w:ascii="Arial" w:hAnsi="Arial" w:cs="Arial"/>
          <w:color w:val="auto"/>
          <w:sz w:val="20"/>
          <w:szCs w:val="20"/>
        </w:rPr>
        <w:t>.</w:t>
      </w:r>
      <w:r w:rsidRPr="003978F8">
        <w:rPr>
          <w:rFonts w:ascii="Arial" w:hAnsi="Arial" w:cs="Arial"/>
          <w:color w:val="auto"/>
          <w:sz w:val="20"/>
          <w:szCs w:val="20"/>
        </w:rPr>
        <w:t xml:space="preserve"> Oferent w ramach przedkładanych dokument</w:t>
      </w:r>
      <w:r w:rsidRPr="003978F8">
        <w:rPr>
          <w:rFonts w:ascii="Arial" w:hAnsi="Arial" w:cs="Arial"/>
          <w:color w:val="auto"/>
          <w:sz w:val="20"/>
          <w:szCs w:val="20"/>
          <w:lang w:val="es-ES_tradnl"/>
        </w:rPr>
        <w:t>ó</w:t>
      </w:r>
      <w:r w:rsidRPr="003978F8">
        <w:rPr>
          <w:rFonts w:ascii="Arial" w:hAnsi="Arial" w:cs="Arial"/>
          <w:color w:val="auto"/>
          <w:sz w:val="20"/>
          <w:szCs w:val="20"/>
        </w:rPr>
        <w:t xml:space="preserve">w powinien także wykazać spełnienie wyżej określonych warunków </w:t>
      </w:r>
      <w:r w:rsidR="005F7A28" w:rsidRPr="003978F8">
        <w:rPr>
          <w:rFonts w:ascii="Arial" w:hAnsi="Arial" w:cs="Arial"/>
          <w:color w:val="auto"/>
          <w:sz w:val="20"/>
          <w:szCs w:val="20"/>
        </w:rPr>
        <w:t>udziału w postępowaniu</w:t>
      </w:r>
      <w:r w:rsidRPr="003978F8">
        <w:rPr>
          <w:rFonts w:ascii="Arial" w:hAnsi="Arial" w:cs="Arial"/>
          <w:color w:val="auto"/>
          <w:sz w:val="20"/>
          <w:szCs w:val="20"/>
        </w:rPr>
        <w:t xml:space="preserve">. Zaoferowana cena powinna uwzględniać wykonanie wszystkich prac i czynności w ramach zamówienia </w:t>
      </w:r>
      <w:r w:rsidR="00C75B59">
        <w:rPr>
          <w:rFonts w:ascii="Arial" w:hAnsi="Arial" w:cs="Arial"/>
          <w:color w:val="auto"/>
          <w:sz w:val="20"/>
          <w:szCs w:val="20"/>
        </w:rPr>
        <w:t xml:space="preserve">(w tym również montaż urządzeń) </w:t>
      </w:r>
      <w:r w:rsidRPr="003978F8">
        <w:rPr>
          <w:rFonts w:ascii="Arial" w:hAnsi="Arial" w:cs="Arial"/>
          <w:color w:val="auto"/>
          <w:sz w:val="20"/>
          <w:szCs w:val="20"/>
        </w:rPr>
        <w:t xml:space="preserve">oraz zawierać wszelkie koszty związane z realizacją zamówienia świadczonego przez okres i na warunkach określonych w ofercie Oferenta i Zapytaniu Ofertowym. Cenę </w:t>
      </w:r>
      <w:r w:rsidRPr="003978F8">
        <w:rPr>
          <w:rFonts w:ascii="Arial" w:hAnsi="Arial" w:cs="Arial"/>
          <w:color w:val="auto"/>
          <w:sz w:val="20"/>
          <w:szCs w:val="20"/>
          <w:lang w:val="it-IT"/>
        </w:rPr>
        <w:t>należy</w:t>
      </w:r>
      <w:r w:rsidRPr="003978F8">
        <w:rPr>
          <w:rFonts w:ascii="Arial" w:hAnsi="Arial" w:cs="Arial"/>
          <w:color w:val="auto"/>
          <w:sz w:val="20"/>
          <w:szCs w:val="20"/>
        </w:rPr>
        <w:t xml:space="preserve"> podać w jednostkach pieniężnych.</w:t>
      </w:r>
    </w:p>
    <w:bookmarkEnd w:id="4"/>
    <w:p w14:paraId="0E2BF8A1" w14:textId="77777777" w:rsidR="00F7238D" w:rsidRPr="003978F8" w:rsidRDefault="00F7238D" w:rsidP="00B87CC1">
      <w:pPr>
        <w:pStyle w:val="Akapitzlist"/>
        <w:shd w:val="clear" w:color="auto" w:fill="FFFFFF"/>
        <w:suppressAutoHyphens/>
        <w:spacing w:after="0" w:line="360" w:lineRule="auto"/>
        <w:ind w:left="0"/>
        <w:jc w:val="both"/>
        <w:rPr>
          <w:rFonts w:ascii="Arial" w:eastAsia="Trebuchet MS" w:hAnsi="Arial" w:cs="Arial"/>
          <w:color w:val="auto"/>
          <w:sz w:val="20"/>
          <w:szCs w:val="20"/>
        </w:rPr>
      </w:pPr>
    </w:p>
    <w:p w14:paraId="0BCD4810" w14:textId="1FD6601F" w:rsidR="00F7238D" w:rsidRPr="003978F8" w:rsidRDefault="00F7238D" w:rsidP="00B87CC1">
      <w:pPr>
        <w:pStyle w:val="Akapitzlist"/>
        <w:shd w:val="clear" w:color="auto" w:fill="FFFFFF"/>
        <w:suppressAutoHyphens/>
        <w:spacing w:after="0" w:line="360" w:lineRule="auto"/>
        <w:ind w:left="0"/>
        <w:jc w:val="both"/>
        <w:rPr>
          <w:rFonts w:ascii="Arial" w:hAnsi="Arial" w:cs="Arial"/>
          <w:color w:val="auto"/>
          <w:sz w:val="20"/>
          <w:szCs w:val="20"/>
        </w:rPr>
      </w:pPr>
      <w:r w:rsidRPr="003978F8">
        <w:rPr>
          <w:rFonts w:ascii="Arial" w:hAnsi="Arial" w:cs="Arial"/>
          <w:color w:val="auto"/>
          <w:sz w:val="20"/>
          <w:szCs w:val="20"/>
        </w:rPr>
        <w:t>Zamawiający nie dopuszcza możliwości składania ofert częściowych i wariantowych, rozpatrywane będą wyłącznie oferty obejmują</w:t>
      </w:r>
      <w:r w:rsidRPr="003978F8">
        <w:rPr>
          <w:rFonts w:ascii="Arial" w:hAnsi="Arial" w:cs="Arial"/>
          <w:color w:val="auto"/>
          <w:sz w:val="20"/>
          <w:szCs w:val="20"/>
          <w:lang w:val="it-IT"/>
        </w:rPr>
        <w:t>ce pełny</w:t>
      </w:r>
      <w:r w:rsidRPr="003978F8">
        <w:rPr>
          <w:rFonts w:ascii="Arial" w:hAnsi="Arial" w:cs="Arial"/>
          <w:color w:val="auto"/>
          <w:sz w:val="20"/>
          <w:szCs w:val="20"/>
        </w:rPr>
        <w:t xml:space="preserve"> zakres przedmiotu zamówienia.</w:t>
      </w:r>
    </w:p>
    <w:p w14:paraId="5D524D6D" w14:textId="77777777" w:rsidR="00F7238D" w:rsidRPr="003978F8" w:rsidRDefault="00F7238D" w:rsidP="00B87CC1">
      <w:pPr>
        <w:spacing w:after="0" w:line="360" w:lineRule="auto"/>
        <w:jc w:val="both"/>
        <w:rPr>
          <w:rFonts w:ascii="Arial" w:hAnsi="Arial" w:cs="Arial"/>
          <w:color w:val="auto"/>
          <w:sz w:val="20"/>
          <w:szCs w:val="20"/>
        </w:rPr>
      </w:pPr>
      <w:r w:rsidRPr="003978F8">
        <w:rPr>
          <w:rFonts w:ascii="Arial" w:hAnsi="Arial" w:cs="Arial"/>
          <w:color w:val="auto"/>
          <w:sz w:val="20"/>
          <w:szCs w:val="20"/>
        </w:rPr>
        <w:t>Oferty nie spełniające warunków formalnych i/lub nie zawierają</w:t>
      </w:r>
      <w:r w:rsidRPr="003978F8">
        <w:rPr>
          <w:rFonts w:ascii="Arial" w:hAnsi="Arial" w:cs="Arial"/>
          <w:color w:val="auto"/>
          <w:sz w:val="20"/>
          <w:szCs w:val="20"/>
          <w:lang w:val="it-IT"/>
        </w:rPr>
        <w:t>ce pełnego</w:t>
      </w:r>
      <w:r w:rsidRPr="003978F8">
        <w:rPr>
          <w:rFonts w:ascii="Arial" w:hAnsi="Arial" w:cs="Arial"/>
          <w:color w:val="auto"/>
          <w:sz w:val="20"/>
          <w:szCs w:val="20"/>
        </w:rPr>
        <w:t xml:space="preserve"> zakresu przedmiotu zamówienia zostaną odrzucone. </w:t>
      </w:r>
    </w:p>
    <w:bookmarkEnd w:id="5"/>
    <w:p w14:paraId="3971309B" w14:textId="77777777" w:rsidR="00F7238D" w:rsidRPr="003978F8" w:rsidRDefault="00F7238D" w:rsidP="00B87CC1">
      <w:pPr>
        <w:spacing w:after="0" w:line="360" w:lineRule="auto"/>
        <w:jc w:val="both"/>
        <w:rPr>
          <w:rFonts w:ascii="Arial" w:hAnsi="Arial" w:cs="Arial"/>
          <w:color w:val="auto"/>
          <w:sz w:val="20"/>
          <w:szCs w:val="20"/>
        </w:rPr>
      </w:pPr>
    </w:p>
    <w:p w14:paraId="46627443" w14:textId="3C5D80DD" w:rsidR="00F7238D" w:rsidRPr="003978F8" w:rsidRDefault="00F7238D" w:rsidP="006C5559">
      <w:pPr>
        <w:pStyle w:val="Akapitzlist"/>
        <w:numPr>
          <w:ilvl w:val="0"/>
          <w:numId w:val="26"/>
        </w:numPr>
        <w:shd w:val="clear" w:color="auto" w:fill="FFFFFF"/>
        <w:spacing w:after="0" w:line="360" w:lineRule="auto"/>
        <w:jc w:val="both"/>
        <w:rPr>
          <w:rFonts w:ascii="Arial" w:hAnsi="Arial" w:cs="Arial"/>
          <w:b/>
          <w:bCs/>
          <w:color w:val="auto"/>
          <w:sz w:val="20"/>
          <w:szCs w:val="20"/>
        </w:rPr>
      </w:pPr>
      <w:r w:rsidRPr="003978F8">
        <w:rPr>
          <w:rFonts w:ascii="Arial" w:hAnsi="Arial" w:cs="Arial"/>
          <w:b/>
          <w:bCs/>
          <w:color w:val="auto"/>
          <w:sz w:val="20"/>
          <w:szCs w:val="20"/>
        </w:rPr>
        <w:t>Termin i sposób składania ofert:</w:t>
      </w:r>
    </w:p>
    <w:p w14:paraId="4A1312E5" w14:textId="132F7ABB" w:rsidR="00F7238D" w:rsidRPr="003978F8" w:rsidRDefault="00F7238D" w:rsidP="006C5559">
      <w:pPr>
        <w:pStyle w:val="Akapitzlist"/>
        <w:numPr>
          <w:ilvl w:val="0"/>
          <w:numId w:val="27"/>
        </w:numPr>
        <w:spacing w:after="0" w:line="360" w:lineRule="auto"/>
        <w:jc w:val="both"/>
        <w:rPr>
          <w:rFonts w:ascii="Arial" w:hAnsi="Arial" w:cs="Arial"/>
          <w:color w:val="auto"/>
          <w:sz w:val="20"/>
          <w:szCs w:val="20"/>
        </w:rPr>
      </w:pPr>
      <w:r w:rsidRPr="003978F8">
        <w:rPr>
          <w:rFonts w:ascii="Arial" w:hAnsi="Arial" w:cs="Arial"/>
          <w:color w:val="auto"/>
          <w:sz w:val="20"/>
          <w:szCs w:val="20"/>
        </w:rPr>
        <w:t>Oferty powinny być składane drogą elektroniczną poprzez Bazę Konkurencyjności (funkcja dostępna dla zalogowanych użytkownik</w:t>
      </w:r>
      <w:r w:rsidRPr="003978F8">
        <w:rPr>
          <w:rFonts w:ascii="Arial" w:hAnsi="Arial" w:cs="Arial"/>
          <w:color w:val="auto"/>
          <w:sz w:val="20"/>
          <w:szCs w:val="20"/>
          <w:lang w:val="es-ES_tradnl"/>
        </w:rPr>
        <w:t>ó</w:t>
      </w:r>
      <w:r w:rsidRPr="003978F8">
        <w:rPr>
          <w:rFonts w:ascii="Arial" w:hAnsi="Arial" w:cs="Arial"/>
          <w:color w:val="auto"/>
          <w:sz w:val="20"/>
          <w:szCs w:val="20"/>
        </w:rPr>
        <w:t xml:space="preserve">w). </w:t>
      </w:r>
    </w:p>
    <w:p w14:paraId="58FD1845" w14:textId="59C7B800" w:rsidR="00E30E52" w:rsidRPr="003978F8" w:rsidRDefault="00F7238D" w:rsidP="006C5559">
      <w:pPr>
        <w:pStyle w:val="Akapitzlist"/>
        <w:numPr>
          <w:ilvl w:val="0"/>
          <w:numId w:val="27"/>
        </w:numPr>
        <w:spacing w:after="0" w:line="360" w:lineRule="auto"/>
        <w:rPr>
          <w:rFonts w:ascii="Arial" w:hAnsi="Arial" w:cs="Arial"/>
          <w:color w:val="auto"/>
          <w:sz w:val="20"/>
          <w:szCs w:val="20"/>
        </w:rPr>
      </w:pPr>
      <w:r w:rsidRPr="003978F8">
        <w:rPr>
          <w:rFonts w:ascii="Arial" w:hAnsi="Arial" w:cs="Arial"/>
          <w:color w:val="auto"/>
          <w:sz w:val="20"/>
          <w:szCs w:val="20"/>
        </w:rPr>
        <w:t>Termin dostarczania ofert upływa w dniu:</w:t>
      </w:r>
      <w:r w:rsidR="00F35163" w:rsidRPr="003978F8">
        <w:rPr>
          <w:rFonts w:ascii="Arial" w:hAnsi="Arial" w:cs="Arial"/>
          <w:color w:val="auto"/>
          <w:sz w:val="20"/>
          <w:szCs w:val="20"/>
        </w:rPr>
        <w:t xml:space="preserve"> </w:t>
      </w:r>
      <w:r w:rsidR="00180469">
        <w:rPr>
          <w:rFonts w:ascii="Arial" w:hAnsi="Arial" w:cs="Arial"/>
          <w:color w:val="auto"/>
          <w:sz w:val="20"/>
          <w:szCs w:val="20"/>
        </w:rPr>
        <w:t>08</w:t>
      </w:r>
      <w:r w:rsidR="00E266E5" w:rsidRPr="003978F8">
        <w:rPr>
          <w:rFonts w:ascii="Arial" w:hAnsi="Arial" w:cs="Arial"/>
          <w:color w:val="auto"/>
          <w:sz w:val="20"/>
          <w:szCs w:val="20"/>
        </w:rPr>
        <w:t>.</w:t>
      </w:r>
      <w:r w:rsidR="00180469">
        <w:rPr>
          <w:rFonts w:ascii="Arial" w:hAnsi="Arial" w:cs="Arial"/>
          <w:color w:val="auto"/>
          <w:sz w:val="20"/>
          <w:szCs w:val="20"/>
        </w:rPr>
        <w:t>12</w:t>
      </w:r>
      <w:r w:rsidR="00DF0EDD" w:rsidRPr="003978F8">
        <w:rPr>
          <w:rFonts w:ascii="Arial" w:hAnsi="Arial" w:cs="Arial"/>
          <w:color w:val="auto"/>
          <w:sz w:val="20"/>
          <w:szCs w:val="20"/>
        </w:rPr>
        <w:t>.</w:t>
      </w:r>
      <w:r w:rsidR="00F35163" w:rsidRPr="003978F8">
        <w:rPr>
          <w:rFonts w:ascii="Arial" w:hAnsi="Arial" w:cs="Arial"/>
          <w:color w:val="auto"/>
          <w:sz w:val="20"/>
          <w:szCs w:val="20"/>
        </w:rPr>
        <w:t>202</w:t>
      </w:r>
      <w:r w:rsidR="00180469">
        <w:rPr>
          <w:rFonts w:ascii="Arial" w:hAnsi="Arial" w:cs="Arial"/>
          <w:color w:val="auto"/>
          <w:sz w:val="20"/>
          <w:szCs w:val="20"/>
        </w:rPr>
        <w:t>5</w:t>
      </w:r>
      <w:r w:rsidR="00F35163" w:rsidRPr="003978F8">
        <w:rPr>
          <w:rFonts w:ascii="Arial" w:hAnsi="Arial" w:cs="Arial"/>
          <w:color w:val="auto"/>
          <w:sz w:val="20"/>
          <w:szCs w:val="20"/>
        </w:rPr>
        <w:t xml:space="preserve"> r.</w:t>
      </w:r>
    </w:p>
    <w:p w14:paraId="3F813CFF" w14:textId="5DFD4997" w:rsidR="00FA6094" w:rsidRPr="003978F8" w:rsidRDefault="00FA6094" w:rsidP="00E30E52">
      <w:pPr>
        <w:spacing w:after="0" w:line="360" w:lineRule="auto"/>
        <w:rPr>
          <w:rFonts w:ascii="Arial" w:hAnsi="Arial" w:cs="Arial"/>
          <w:color w:val="auto"/>
          <w:sz w:val="20"/>
          <w:szCs w:val="20"/>
        </w:rPr>
      </w:pPr>
      <w:r w:rsidRPr="003978F8">
        <w:rPr>
          <w:rFonts w:ascii="Arial" w:hAnsi="Arial" w:cs="Arial"/>
          <w:color w:val="auto"/>
          <w:sz w:val="20"/>
          <w:szCs w:val="20"/>
        </w:rPr>
        <w:lastRenderedPageBreak/>
        <w:t xml:space="preserve">Głównym kanałem komunikacji między Zamawiającym a oferentami jest Baza Konkurencyjności </w:t>
      </w:r>
      <w:r w:rsidR="006D6D64" w:rsidRPr="003978F8">
        <w:rPr>
          <w:rFonts w:ascii="Arial" w:hAnsi="Arial" w:cs="Arial"/>
          <w:color w:val="auto"/>
          <w:sz w:val="20"/>
          <w:szCs w:val="20"/>
        </w:rPr>
        <w:t xml:space="preserve">(BK2021). W przypadku ograniczeń technicznych ze strony BK2021 uniemożliwiających komunikację Zamawiającego z oferentami dopuszcza się stosowanie korespondencji mailowej. </w:t>
      </w:r>
    </w:p>
    <w:p w14:paraId="3FC9B69C" w14:textId="77777777" w:rsidR="003978F8" w:rsidRPr="003978F8" w:rsidRDefault="003978F8" w:rsidP="00B87CC1">
      <w:pPr>
        <w:spacing w:after="0" w:line="360" w:lineRule="auto"/>
        <w:rPr>
          <w:rFonts w:ascii="Arial" w:eastAsia="Trebuchet MS" w:hAnsi="Arial" w:cs="Arial"/>
          <w:b/>
          <w:color w:val="auto"/>
          <w:sz w:val="20"/>
          <w:szCs w:val="20"/>
          <w:u w:val="single"/>
        </w:rPr>
      </w:pPr>
    </w:p>
    <w:p w14:paraId="647B217E" w14:textId="77777777" w:rsidR="00F7238D" w:rsidRPr="003978F8" w:rsidRDefault="00F7238D" w:rsidP="00B87CC1">
      <w:pPr>
        <w:spacing w:after="0" w:line="360" w:lineRule="auto"/>
        <w:rPr>
          <w:rFonts w:ascii="Arial" w:eastAsia="Trebuchet MS" w:hAnsi="Arial" w:cs="Arial"/>
          <w:b/>
          <w:color w:val="auto"/>
          <w:sz w:val="20"/>
          <w:szCs w:val="20"/>
          <w:u w:val="single"/>
        </w:rPr>
      </w:pPr>
      <w:r w:rsidRPr="003978F8">
        <w:rPr>
          <w:rFonts w:ascii="Arial" w:eastAsia="Trebuchet MS" w:hAnsi="Arial" w:cs="Arial"/>
          <w:b/>
          <w:color w:val="auto"/>
          <w:sz w:val="20"/>
          <w:szCs w:val="20"/>
          <w:u w:val="single"/>
        </w:rPr>
        <w:t>O terminowym złożeniu oferty decyduje data złożenia oferty za pośrednictwem BK2021.</w:t>
      </w:r>
    </w:p>
    <w:p w14:paraId="62C0CC04" w14:textId="77777777" w:rsidR="00F7238D" w:rsidRPr="003978F8" w:rsidRDefault="00F7238D" w:rsidP="00B87CC1">
      <w:pPr>
        <w:pStyle w:val="Akapitzlist"/>
        <w:shd w:val="clear" w:color="auto" w:fill="FFFFFF"/>
        <w:suppressAutoHyphens/>
        <w:spacing w:after="0" w:line="360" w:lineRule="auto"/>
        <w:ind w:left="0"/>
        <w:rPr>
          <w:rFonts w:ascii="Arial" w:eastAsia="Trebuchet MS" w:hAnsi="Arial" w:cs="Arial"/>
          <w:color w:val="auto"/>
          <w:sz w:val="20"/>
          <w:szCs w:val="20"/>
        </w:rPr>
      </w:pPr>
    </w:p>
    <w:p w14:paraId="195FAF37" w14:textId="6F9268BC" w:rsidR="00F7238D" w:rsidRPr="003978F8" w:rsidRDefault="00F7238D" w:rsidP="00B87CC1">
      <w:pPr>
        <w:pStyle w:val="Akapitzlist"/>
        <w:shd w:val="clear" w:color="auto" w:fill="FFFFFF"/>
        <w:suppressAutoHyphens/>
        <w:spacing w:after="0" w:line="360" w:lineRule="auto"/>
        <w:ind w:left="0"/>
        <w:jc w:val="both"/>
        <w:rPr>
          <w:rFonts w:ascii="Arial" w:hAnsi="Arial" w:cs="Arial"/>
          <w:color w:val="auto"/>
          <w:sz w:val="20"/>
          <w:szCs w:val="20"/>
        </w:rPr>
      </w:pPr>
      <w:r w:rsidRPr="003978F8">
        <w:rPr>
          <w:rFonts w:ascii="Arial" w:hAnsi="Arial" w:cs="Arial"/>
          <w:color w:val="auto"/>
          <w:sz w:val="20"/>
          <w:szCs w:val="20"/>
        </w:rPr>
        <w:t xml:space="preserve">Wszelkie pytania dotyczące przedmiotu zapytania ofertowego można kierować najpóźniej do dnia </w:t>
      </w:r>
      <w:r w:rsidR="00180469">
        <w:rPr>
          <w:rFonts w:ascii="Arial" w:hAnsi="Arial" w:cs="Arial"/>
          <w:color w:val="auto"/>
          <w:sz w:val="20"/>
          <w:szCs w:val="20"/>
        </w:rPr>
        <w:t>04</w:t>
      </w:r>
      <w:r w:rsidR="005206E4" w:rsidRPr="003978F8">
        <w:rPr>
          <w:rFonts w:ascii="Arial" w:hAnsi="Arial" w:cs="Arial"/>
          <w:color w:val="auto"/>
          <w:sz w:val="20"/>
          <w:szCs w:val="20"/>
        </w:rPr>
        <w:t>.</w:t>
      </w:r>
      <w:r w:rsidR="00180469">
        <w:rPr>
          <w:rFonts w:ascii="Arial" w:hAnsi="Arial" w:cs="Arial"/>
          <w:color w:val="auto"/>
          <w:sz w:val="20"/>
          <w:szCs w:val="20"/>
        </w:rPr>
        <w:t>12</w:t>
      </w:r>
      <w:r w:rsidR="00DF0EDD" w:rsidRPr="003978F8">
        <w:rPr>
          <w:rFonts w:ascii="Arial" w:hAnsi="Arial" w:cs="Arial"/>
          <w:color w:val="auto"/>
          <w:sz w:val="20"/>
          <w:szCs w:val="20"/>
        </w:rPr>
        <w:t>.</w:t>
      </w:r>
      <w:r w:rsidR="00F35163" w:rsidRPr="003978F8">
        <w:rPr>
          <w:rFonts w:ascii="Arial" w:hAnsi="Arial" w:cs="Arial"/>
          <w:color w:val="auto"/>
          <w:sz w:val="20"/>
          <w:szCs w:val="20"/>
        </w:rPr>
        <w:t>202</w:t>
      </w:r>
      <w:r w:rsidR="00180469">
        <w:rPr>
          <w:rFonts w:ascii="Arial" w:hAnsi="Arial" w:cs="Arial"/>
          <w:color w:val="auto"/>
          <w:sz w:val="20"/>
          <w:szCs w:val="20"/>
        </w:rPr>
        <w:t>5</w:t>
      </w:r>
      <w:r w:rsidR="00F35163" w:rsidRPr="003978F8">
        <w:rPr>
          <w:rFonts w:ascii="Arial" w:hAnsi="Arial" w:cs="Arial"/>
          <w:color w:val="auto"/>
          <w:sz w:val="20"/>
          <w:szCs w:val="20"/>
        </w:rPr>
        <w:t xml:space="preserve"> r</w:t>
      </w:r>
      <w:r w:rsidRPr="003978F8">
        <w:rPr>
          <w:rFonts w:ascii="Arial" w:hAnsi="Arial" w:cs="Arial"/>
          <w:color w:val="auto"/>
          <w:sz w:val="20"/>
          <w:szCs w:val="20"/>
        </w:rPr>
        <w:t>. Zadawanie pytań możliwe jest wyłącznie drogą elektroniczną poprzez Bazę Konkurencyjności (funkcja dostępna dla zalogowanych użytkownik</w:t>
      </w:r>
      <w:r w:rsidRPr="003978F8">
        <w:rPr>
          <w:rFonts w:ascii="Arial" w:hAnsi="Arial" w:cs="Arial"/>
          <w:color w:val="auto"/>
          <w:sz w:val="20"/>
          <w:szCs w:val="20"/>
          <w:lang w:val="es-ES_tradnl"/>
        </w:rPr>
        <w:t>ó</w:t>
      </w:r>
      <w:r w:rsidRPr="003978F8">
        <w:rPr>
          <w:rFonts w:ascii="Arial" w:hAnsi="Arial" w:cs="Arial"/>
          <w:color w:val="auto"/>
          <w:sz w:val="20"/>
          <w:szCs w:val="20"/>
        </w:rPr>
        <w:t xml:space="preserve">w). Zamawiający zastrzega, że zapytania przekazane po tym terminie mogą pozostać bez odpowiedzi. </w:t>
      </w:r>
    </w:p>
    <w:p w14:paraId="2FC7A32F" w14:textId="6222B6AF" w:rsidR="00F7238D" w:rsidRPr="003978F8" w:rsidRDefault="00F7238D" w:rsidP="00B87CC1">
      <w:pPr>
        <w:pStyle w:val="Default"/>
        <w:spacing w:line="360" w:lineRule="auto"/>
        <w:rPr>
          <w:rFonts w:ascii="Arial" w:hAnsi="Arial" w:cs="Arial"/>
          <w:sz w:val="20"/>
          <w:szCs w:val="20"/>
        </w:rPr>
      </w:pPr>
      <w:r w:rsidRPr="003978F8">
        <w:rPr>
          <w:rFonts w:ascii="Arial" w:hAnsi="Arial" w:cs="Arial"/>
          <w:b/>
          <w:bCs/>
          <w:color w:val="auto"/>
          <w:sz w:val="20"/>
          <w:szCs w:val="20"/>
        </w:rPr>
        <w:t xml:space="preserve">Termin związania ofertą: </w:t>
      </w:r>
      <w:r w:rsidRPr="003978F8">
        <w:rPr>
          <w:rFonts w:ascii="Arial" w:hAnsi="Arial" w:cs="Arial"/>
          <w:sz w:val="20"/>
          <w:szCs w:val="20"/>
        </w:rPr>
        <w:t xml:space="preserve">minimum </w:t>
      </w:r>
      <w:r w:rsidR="00180469">
        <w:rPr>
          <w:rFonts w:ascii="Arial" w:hAnsi="Arial" w:cs="Arial"/>
          <w:sz w:val="20"/>
          <w:szCs w:val="20"/>
        </w:rPr>
        <w:t>14</w:t>
      </w:r>
      <w:r w:rsidRPr="003978F8">
        <w:rPr>
          <w:rFonts w:ascii="Arial" w:hAnsi="Arial" w:cs="Arial"/>
          <w:sz w:val="20"/>
          <w:szCs w:val="20"/>
        </w:rPr>
        <w:t xml:space="preserve"> dni od upływu terminu składania ofert. </w:t>
      </w:r>
    </w:p>
    <w:p w14:paraId="42823153" w14:textId="77777777" w:rsidR="000B792A" w:rsidRPr="003978F8" w:rsidRDefault="000B792A" w:rsidP="00B87CC1">
      <w:pPr>
        <w:shd w:val="clear" w:color="auto" w:fill="FFFFFF"/>
        <w:suppressAutoHyphens/>
        <w:spacing w:after="0" w:line="360" w:lineRule="auto"/>
        <w:jc w:val="both"/>
        <w:rPr>
          <w:rFonts w:ascii="Arial" w:eastAsia="Trebuchet MS" w:hAnsi="Arial" w:cs="Arial"/>
          <w:color w:val="auto"/>
          <w:sz w:val="20"/>
          <w:szCs w:val="20"/>
        </w:rPr>
      </w:pPr>
    </w:p>
    <w:p w14:paraId="4B1454BF" w14:textId="2BD2B22E" w:rsidR="008F643B" w:rsidRPr="003978F8" w:rsidRDefault="00AC7068" w:rsidP="006C5559">
      <w:pPr>
        <w:pStyle w:val="Akapitzlist"/>
        <w:numPr>
          <w:ilvl w:val="0"/>
          <w:numId w:val="26"/>
        </w:numPr>
        <w:shd w:val="clear" w:color="auto" w:fill="FFFFFF"/>
        <w:suppressAutoHyphens/>
        <w:spacing w:after="0" w:line="360" w:lineRule="auto"/>
        <w:jc w:val="both"/>
        <w:rPr>
          <w:rFonts w:ascii="Arial" w:hAnsi="Arial" w:cs="Arial"/>
          <w:b/>
          <w:bCs/>
          <w:color w:val="auto"/>
          <w:sz w:val="20"/>
          <w:szCs w:val="20"/>
        </w:rPr>
      </w:pPr>
      <w:r w:rsidRPr="003978F8">
        <w:rPr>
          <w:rFonts w:ascii="Arial" w:hAnsi="Arial" w:cs="Arial"/>
          <w:b/>
          <w:bCs/>
          <w:color w:val="auto"/>
          <w:sz w:val="20"/>
          <w:szCs w:val="20"/>
        </w:rPr>
        <w:t>Kryteria oceny ofert:</w:t>
      </w:r>
    </w:p>
    <w:p w14:paraId="660412BA" w14:textId="77777777" w:rsidR="008F643B" w:rsidRPr="003978F8" w:rsidRDefault="008F643B" w:rsidP="00B87CC1">
      <w:pPr>
        <w:shd w:val="clear" w:color="auto" w:fill="FFFFFF"/>
        <w:suppressAutoHyphens/>
        <w:spacing w:after="0" w:line="360" w:lineRule="auto"/>
        <w:jc w:val="both"/>
        <w:rPr>
          <w:rFonts w:ascii="Arial" w:eastAsia="Trebuchet MS" w:hAnsi="Arial" w:cs="Arial"/>
          <w:b/>
          <w:bCs/>
          <w:color w:val="auto"/>
          <w:sz w:val="20"/>
          <w:szCs w:val="20"/>
        </w:rPr>
      </w:pPr>
    </w:p>
    <w:tbl>
      <w:tblPr>
        <w:tblW w:w="9572" w:type="dxa"/>
        <w:tblInd w:w="-108" w:type="dxa"/>
        <w:tblLayout w:type="fixed"/>
        <w:tblCellMar>
          <w:left w:w="10" w:type="dxa"/>
          <w:right w:w="10" w:type="dxa"/>
        </w:tblCellMar>
        <w:tblLook w:val="0000" w:firstRow="0" w:lastRow="0" w:firstColumn="0" w:lastColumn="0" w:noHBand="0" w:noVBand="0"/>
      </w:tblPr>
      <w:tblGrid>
        <w:gridCol w:w="4639"/>
        <w:gridCol w:w="1956"/>
        <w:gridCol w:w="2977"/>
      </w:tblGrid>
      <w:tr w:rsidR="002C75B5" w:rsidRPr="003978F8" w14:paraId="779EF86D" w14:textId="77777777" w:rsidTr="002C75B5">
        <w:trPr>
          <w:trHeight w:val="570"/>
        </w:trPr>
        <w:tc>
          <w:tcPr>
            <w:tcW w:w="4639"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vAlign w:val="center"/>
          </w:tcPr>
          <w:p w14:paraId="386EED01" w14:textId="77777777" w:rsidR="002C75B5" w:rsidRPr="003978F8" w:rsidRDefault="002C75B5" w:rsidP="002C75B5">
            <w:pPr>
              <w:spacing w:after="0" w:line="360" w:lineRule="auto"/>
              <w:jc w:val="center"/>
              <w:rPr>
                <w:rFonts w:ascii="Arial" w:hAnsi="Arial" w:cs="Arial"/>
                <w:b/>
                <w:sz w:val="20"/>
                <w:szCs w:val="20"/>
                <w:lang w:eastAsia="zh-CN" w:bidi="hi-IN"/>
              </w:rPr>
            </w:pPr>
            <w:r w:rsidRPr="003978F8">
              <w:rPr>
                <w:rFonts w:ascii="Arial" w:hAnsi="Arial" w:cs="Arial"/>
                <w:b/>
                <w:sz w:val="20"/>
                <w:szCs w:val="20"/>
                <w:lang w:eastAsia="zh-CN" w:bidi="hi-IN"/>
              </w:rPr>
              <w:t>Kryteria oceny ofert</w:t>
            </w:r>
          </w:p>
        </w:tc>
        <w:tc>
          <w:tcPr>
            <w:tcW w:w="1956"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vAlign w:val="center"/>
          </w:tcPr>
          <w:p w14:paraId="128708F2" w14:textId="77777777" w:rsidR="002C75B5" w:rsidRPr="003978F8" w:rsidRDefault="002C75B5" w:rsidP="002C75B5">
            <w:pPr>
              <w:spacing w:after="0" w:line="360" w:lineRule="auto"/>
              <w:jc w:val="center"/>
              <w:rPr>
                <w:rFonts w:ascii="Arial" w:hAnsi="Arial" w:cs="Arial"/>
                <w:b/>
                <w:sz w:val="20"/>
                <w:szCs w:val="20"/>
                <w:lang w:eastAsia="zh-CN" w:bidi="hi-IN"/>
              </w:rPr>
            </w:pPr>
            <w:r w:rsidRPr="003978F8">
              <w:rPr>
                <w:rFonts w:ascii="Arial" w:hAnsi="Arial" w:cs="Arial"/>
                <w:b/>
                <w:sz w:val="20"/>
                <w:szCs w:val="20"/>
                <w:lang w:eastAsia="zh-CN" w:bidi="hi-IN"/>
              </w:rPr>
              <w:t>Waga</w:t>
            </w:r>
          </w:p>
        </w:tc>
        <w:tc>
          <w:tcPr>
            <w:tcW w:w="29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16EEDA0" w14:textId="77777777" w:rsidR="002C75B5" w:rsidRPr="003978F8" w:rsidRDefault="002C75B5" w:rsidP="002C75B5">
            <w:pPr>
              <w:spacing w:after="0" w:line="360" w:lineRule="auto"/>
              <w:jc w:val="center"/>
              <w:rPr>
                <w:rFonts w:ascii="Arial" w:hAnsi="Arial" w:cs="Arial"/>
                <w:b/>
                <w:sz w:val="20"/>
                <w:szCs w:val="20"/>
                <w:lang w:eastAsia="zh-CN" w:bidi="hi-IN"/>
              </w:rPr>
            </w:pPr>
            <w:r w:rsidRPr="003978F8">
              <w:rPr>
                <w:rFonts w:ascii="Arial" w:hAnsi="Arial" w:cs="Arial"/>
                <w:b/>
                <w:sz w:val="20"/>
                <w:szCs w:val="20"/>
                <w:lang w:eastAsia="zh-CN" w:bidi="hi-IN"/>
              </w:rPr>
              <w:t>Maksymalna liczba punktów</w:t>
            </w:r>
          </w:p>
        </w:tc>
      </w:tr>
      <w:tr w:rsidR="002C75B5" w:rsidRPr="003978F8" w14:paraId="613246B2" w14:textId="77777777" w:rsidTr="002C75B5">
        <w:trPr>
          <w:trHeight w:val="567"/>
        </w:trPr>
        <w:tc>
          <w:tcPr>
            <w:tcW w:w="4639"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vAlign w:val="center"/>
          </w:tcPr>
          <w:p w14:paraId="28AD5D9E" w14:textId="77777777" w:rsidR="002C75B5" w:rsidRPr="003978F8" w:rsidRDefault="002C75B5" w:rsidP="002C75B5">
            <w:pPr>
              <w:spacing w:after="0" w:line="360" w:lineRule="auto"/>
              <w:jc w:val="center"/>
              <w:rPr>
                <w:rFonts w:ascii="Arial" w:hAnsi="Arial" w:cs="Arial"/>
                <w:sz w:val="20"/>
                <w:szCs w:val="20"/>
                <w:lang w:eastAsia="zh-CN" w:bidi="hi-IN"/>
              </w:rPr>
            </w:pPr>
            <w:r w:rsidRPr="003978F8">
              <w:rPr>
                <w:rFonts w:ascii="Arial" w:hAnsi="Arial" w:cs="Arial"/>
                <w:i/>
                <w:sz w:val="20"/>
                <w:szCs w:val="20"/>
                <w:lang w:eastAsia="ar-SA" w:bidi="hi-IN"/>
              </w:rPr>
              <w:t>a) cena netto</w:t>
            </w:r>
            <w:r w:rsidRPr="003978F8">
              <w:rPr>
                <w:rFonts w:ascii="Arial" w:hAnsi="Arial" w:cs="Arial"/>
                <w:sz w:val="20"/>
                <w:szCs w:val="20"/>
                <w:lang w:eastAsia="ar-SA" w:bidi="hi-IN"/>
              </w:rPr>
              <w:t xml:space="preserve"> </w:t>
            </w:r>
            <w:r w:rsidRPr="003978F8">
              <w:rPr>
                <w:rFonts w:ascii="Arial" w:hAnsi="Arial" w:cs="Arial"/>
                <w:i/>
                <w:sz w:val="20"/>
                <w:szCs w:val="20"/>
                <w:lang w:eastAsia="ar-SA" w:bidi="hi-IN"/>
              </w:rPr>
              <w:t>w PLN/walucie obcej</w:t>
            </w:r>
            <w:r w:rsidRPr="003978F8">
              <w:rPr>
                <w:rFonts w:ascii="Arial" w:hAnsi="Arial" w:cs="Arial"/>
                <w:sz w:val="20"/>
                <w:szCs w:val="20"/>
                <w:vertAlign w:val="superscript"/>
                <w:lang w:eastAsia="zh-CN" w:bidi="hi-IN"/>
              </w:rPr>
              <w:t>1</w:t>
            </w:r>
          </w:p>
        </w:tc>
        <w:tc>
          <w:tcPr>
            <w:tcW w:w="1956"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vAlign w:val="center"/>
          </w:tcPr>
          <w:p w14:paraId="1DED3F28" w14:textId="3DC2358A" w:rsidR="002C75B5" w:rsidRPr="003978F8" w:rsidRDefault="00180469" w:rsidP="002C75B5">
            <w:pPr>
              <w:spacing w:after="0" w:line="360" w:lineRule="auto"/>
              <w:jc w:val="center"/>
              <w:rPr>
                <w:rFonts w:ascii="Arial" w:hAnsi="Arial" w:cs="Arial"/>
                <w:i/>
                <w:sz w:val="20"/>
                <w:szCs w:val="20"/>
                <w:lang w:eastAsia="ar-SA" w:bidi="hi-IN"/>
              </w:rPr>
            </w:pPr>
            <w:r>
              <w:rPr>
                <w:rFonts w:ascii="Arial" w:hAnsi="Arial" w:cs="Arial"/>
                <w:i/>
                <w:sz w:val="20"/>
                <w:szCs w:val="20"/>
                <w:lang w:eastAsia="ar-SA" w:bidi="hi-IN"/>
              </w:rPr>
              <w:t>8</w:t>
            </w:r>
            <w:r w:rsidR="007174EC" w:rsidRPr="003978F8">
              <w:rPr>
                <w:rFonts w:ascii="Arial" w:hAnsi="Arial" w:cs="Arial"/>
                <w:i/>
                <w:sz w:val="20"/>
                <w:szCs w:val="20"/>
                <w:lang w:eastAsia="ar-SA" w:bidi="hi-IN"/>
              </w:rPr>
              <w:t>0</w:t>
            </w:r>
            <w:r w:rsidR="002C75B5" w:rsidRPr="003978F8">
              <w:rPr>
                <w:rFonts w:ascii="Arial" w:hAnsi="Arial" w:cs="Arial"/>
                <w:i/>
                <w:sz w:val="20"/>
                <w:szCs w:val="20"/>
                <w:lang w:eastAsia="ar-SA" w:bidi="hi-IN"/>
              </w:rPr>
              <w:t>%</w:t>
            </w:r>
          </w:p>
        </w:tc>
        <w:tc>
          <w:tcPr>
            <w:tcW w:w="29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19CA352" w14:textId="5BDE34EB" w:rsidR="002C75B5" w:rsidRPr="003978F8" w:rsidRDefault="00180469" w:rsidP="002C75B5">
            <w:pPr>
              <w:spacing w:after="0" w:line="360" w:lineRule="auto"/>
              <w:jc w:val="center"/>
              <w:rPr>
                <w:rFonts w:ascii="Arial" w:hAnsi="Arial" w:cs="Arial"/>
                <w:i/>
                <w:sz w:val="20"/>
                <w:szCs w:val="20"/>
                <w:lang w:eastAsia="ar-SA" w:bidi="hi-IN"/>
              </w:rPr>
            </w:pPr>
            <w:r>
              <w:rPr>
                <w:rFonts w:ascii="Arial" w:hAnsi="Arial" w:cs="Arial"/>
                <w:i/>
                <w:sz w:val="20"/>
                <w:szCs w:val="20"/>
                <w:lang w:eastAsia="ar-SA" w:bidi="hi-IN"/>
              </w:rPr>
              <w:t>8</w:t>
            </w:r>
            <w:r w:rsidR="007174EC" w:rsidRPr="003978F8">
              <w:rPr>
                <w:rFonts w:ascii="Arial" w:hAnsi="Arial" w:cs="Arial"/>
                <w:i/>
                <w:sz w:val="20"/>
                <w:szCs w:val="20"/>
                <w:lang w:eastAsia="ar-SA" w:bidi="hi-IN"/>
              </w:rPr>
              <w:t>0</w:t>
            </w:r>
          </w:p>
        </w:tc>
      </w:tr>
      <w:tr w:rsidR="002C75B5" w:rsidRPr="003978F8" w14:paraId="16674AFE" w14:textId="77777777" w:rsidTr="002C75B5">
        <w:trPr>
          <w:trHeight w:val="567"/>
        </w:trPr>
        <w:tc>
          <w:tcPr>
            <w:tcW w:w="4639"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vAlign w:val="center"/>
          </w:tcPr>
          <w:p w14:paraId="60CF068F" w14:textId="65580707" w:rsidR="002C75B5" w:rsidRPr="003978F8" w:rsidRDefault="002C75B5" w:rsidP="00180469">
            <w:pPr>
              <w:spacing w:after="0" w:line="360" w:lineRule="auto"/>
              <w:jc w:val="center"/>
              <w:rPr>
                <w:rFonts w:ascii="Arial" w:hAnsi="Arial" w:cs="Arial"/>
                <w:i/>
                <w:sz w:val="20"/>
                <w:szCs w:val="20"/>
                <w:vertAlign w:val="superscript"/>
                <w:lang w:eastAsia="ar-SA" w:bidi="hi-IN"/>
              </w:rPr>
            </w:pPr>
            <w:r w:rsidRPr="003978F8">
              <w:rPr>
                <w:rFonts w:ascii="Arial" w:hAnsi="Arial" w:cs="Arial"/>
                <w:i/>
                <w:sz w:val="20"/>
                <w:szCs w:val="20"/>
                <w:lang w:eastAsia="ar-SA" w:bidi="hi-IN"/>
              </w:rPr>
              <w:t>b) okres gwarancji</w:t>
            </w:r>
            <w:r w:rsidR="006C60D2" w:rsidRPr="003978F8">
              <w:rPr>
                <w:rFonts w:ascii="Arial" w:hAnsi="Arial" w:cs="Arial"/>
                <w:i/>
                <w:sz w:val="20"/>
                <w:szCs w:val="20"/>
                <w:lang w:eastAsia="ar-SA" w:bidi="hi-IN"/>
              </w:rPr>
              <w:t xml:space="preserve"> </w:t>
            </w:r>
            <w:r w:rsidR="00B241FE">
              <w:rPr>
                <w:rFonts w:ascii="Arial" w:hAnsi="Arial" w:cs="Arial"/>
                <w:i/>
                <w:sz w:val="20"/>
                <w:szCs w:val="20"/>
                <w:lang w:eastAsia="ar-SA" w:bidi="hi-IN"/>
              </w:rPr>
              <w:t xml:space="preserve">w </w:t>
            </w:r>
            <w:r w:rsidR="00180469">
              <w:rPr>
                <w:rFonts w:ascii="Arial" w:hAnsi="Arial" w:cs="Arial"/>
                <w:i/>
                <w:sz w:val="20"/>
                <w:szCs w:val="20"/>
                <w:lang w:eastAsia="ar-SA" w:bidi="hi-IN"/>
              </w:rPr>
              <w:t>latach</w:t>
            </w:r>
            <w:r w:rsidR="00B241FE">
              <w:rPr>
                <w:rFonts w:ascii="Arial" w:hAnsi="Arial" w:cs="Arial"/>
                <w:i/>
                <w:sz w:val="20"/>
                <w:szCs w:val="20"/>
                <w:lang w:eastAsia="ar-SA" w:bidi="hi-IN"/>
              </w:rPr>
              <w:t xml:space="preserve"> </w:t>
            </w:r>
            <w:r w:rsidRPr="003978F8">
              <w:rPr>
                <w:rFonts w:ascii="Arial" w:hAnsi="Arial" w:cs="Arial"/>
                <w:i/>
                <w:sz w:val="20"/>
                <w:szCs w:val="20"/>
                <w:lang w:eastAsia="ar-SA" w:bidi="hi-IN"/>
              </w:rPr>
              <w:t>(na całość przedmiotu zamówienia)</w:t>
            </w:r>
            <w:r w:rsidRPr="003978F8">
              <w:rPr>
                <w:rFonts w:ascii="Arial" w:hAnsi="Arial" w:cs="Arial"/>
                <w:i/>
                <w:sz w:val="20"/>
                <w:szCs w:val="20"/>
                <w:vertAlign w:val="superscript"/>
                <w:lang w:eastAsia="ar-SA" w:bidi="hi-IN"/>
              </w:rPr>
              <w:t>2</w:t>
            </w:r>
          </w:p>
        </w:tc>
        <w:tc>
          <w:tcPr>
            <w:tcW w:w="1956"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vAlign w:val="center"/>
          </w:tcPr>
          <w:p w14:paraId="013B8B5F" w14:textId="1A0E11B8" w:rsidR="002C75B5" w:rsidRPr="003978F8" w:rsidRDefault="00180469" w:rsidP="002C75B5">
            <w:pPr>
              <w:spacing w:after="0" w:line="360" w:lineRule="auto"/>
              <w:jc w:val="center"/>
              <w:rPr>
                <w:rFonts w:ascii="Arial" w:hAnsi="Arial" w:cs="Arial"/>
                <w:i/>
                <w:sz w:val="20"/>
                <w:szCs w:val="20"/>
                <w:lang w:eastAsia="ar-SA" w:bidi="hi-IN"/>
              </w:rPr>
            </w:pPr>
            <w:r>
              <w:rPr>
                <w:rFonts w:ascii="Arial" w:hAnsi="Arial" w:cs="Arial"/>
                <w:i/>
                <w:sz w:val="20"/>
                <w:szCs w:val="20"/>
                <w:lang w:eastAsia="ar-SA" w:bidi="hi-IN"/>
              </w:rPr>
              <w:t>2</w:t>
            </w:r>
            <w:r w:rsidR="002C75B5" w:rsidRPr="003978F8">
              <w:rPr>
                <w:rFonts w:ascii="Arial" w:hAnsi="Arial" w:cs="Arial"/>
                <w:i/>
                <w:sz w:val="20"/>
                <w:szCs w:val="20"/>
                <w:lang w:eastAsia="ar-SA" w:bidi="hi-IN"/>
              </w:rPr>
              <w:t>0%</w:t>
            </w:r>
          </w:p>
        </w:tc>
        <w:tc>
          <w:tcPr>
            <w:tcW w:w="29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45E72CF" w14:textId="7D09BC2D" w:rsidR="002C75B5" w:rsidRPr="003978F8" w:rsidRDefault="00180469" w:rsidP="002C75B5">
            <w:pPr>
              <w:spacing w:after="0" w:line="360" w:lineRule="auto"/>
              <w:jc w:val="center"/>
              <w:rPr>
                <w:rFonts w:ascii="Arial" w:hAnsi="Arial" w:cs="Arial"/>
                <w:i/>
                <w:sz w:val="20"/>
                <w:szCs w:val="20"/>
                <w:lang w:eastAsia="ar-SA" w:bidi="hi-IN"/>
              </w:rPr>
            </w:pPr>
            <w:r>
              <w:rPr>
                <w:rFonts w:ascii="Arial" w:hAnsi="Arial" w:cs="Arial"/>
                <w:i/>
                <w:sz w:val="20"/>
                <w:szCs w:val="20"/>
                <w:lang w:eastAsia="ar-SA" w:bidi="hi-IN"/>
              </w:rPr>
              <w:t>2</w:t>
            </w:r>
            <w:r w:rsidR="008478DE">
              <w:rPr>
                <w:rFonts w:ascii="Arial" w:hAnsi="Arial" w:cs="Arial"/>
                <w:i/>
                <w:sz w:val="20"/>
                <w:szCs w:val="20"/>
                <w:lang w:eastAsia="ar-SA" w:bidi="hi-IN"/>
              </w:rPr>
              <w:t>0</w:t>
            </w:r>
          </w:p>
        </w:tc>
      </w:tr>
    </w:tbl>
    <w:p w14:paraId="13B49E69" w14:textId="77777777" w:rsidR="002C75B5" w:rsidRPr="003978F8" w:rsidRDefault="002C75B5" w:rsidP="002C75B5">
      <w:pPr>
        <w:spacing w:after="0"/>
        <w:jc w:val="both"/>
        <w:rPr>
          <w:rFonts w:ascii="Arial" w:hAnsi="Arial" w:cs="Arial"/>
          <w:i/>
          <w:sz w:val="20"/>
          <w:szCs w:val="20"/>
          <w:lang w:eastAsia="zh-CN" w:bidi="hi-IN"/>
        </w:rPr>
      </w:pPr>
      <w:r w:rsidRPr="003978F8">
        <w:rPr>
          <w:rFonts w:ascii="Arial" w:hAnsi="Arial" w:cs="Arial"/>
          <w:i/>
          <w:sz w:val="20"/>
          <w:szCs w:val="20"/>
          <w:vertAlign w:val="superscript"/>
          <w:lang w:eastAsia="zh-CN" w:bidi="hi-IN"/>
        </w:rPr>
        <w:t>1</w:t>
      </w:r>
      <w:r w:rsidRPr="003978F8">
        <w:rPr>
          <w:rFonts w:ascii="Arial" w:hAnsi="Arial" w:cs="Arial"/>
          <w:i/>
          <w:sz w:val="20"/>
          <w:szCs w:val="20"/>
          <w:lang w:eastAsia="zh-CN" w:bidi="hi-IN"/>
        </w:rPr>
        <w:t xml:space="preserve"> w przypadku oferty podanej w walucie obcej do przeliczenia zostanie zastosowany średni kurs NBP z ostatniego dnia roboczego poprzedzającego sporządzenie protokołu wyboru ofert przez Zamawiającego</w:t>
      </w:r>
    </w:p>
    <w:p w14:paraId="7DA3AC24" w14:textId="571E208A" w:rsidR="00416F62" w:rsidRPr="003978F8" w:rsidRDefault="002C75B5" w:rsidP="002C75B5">
      <w:pPr>
        <w:spacing w:after="0"/>
        <w:jc w:val="both"/>
        <w:rPr>
          <w:rFonts w:ascii="Arial" w:hAnsi="Arial" w:cs="Arial"/>
          <w:i/>
          <w:sz w:val="20"/>
          <w:szCs w:val="20"/>
          <w:lang w:eastAsia="zh-CN" w:bidi="hi-IN"/>
        </w:rPr>
      </w:pPr>
      <w:r w:rsidRPr="003978F8">
        <w:rPr>
          <w:rFonts w:ascii="Arial" w:hAnsi="Arial" w:cs="Arial"/>
          <w:i/>
          <w:sz w:val="20"/>
          <w:szCs w:val="20"/>
          <w:vertAlign w:val="superscript"/>
          <w:lang w:eastAsia="zh-CN" w:bidi="hi-IN"/>
        </w:rPr>
        <w:t xml:space="preserve">2 </w:t>
      </w:r>
      <w:r w:rsidRPr="003978F8">
        <w:rPr>
          <w:rFonts w:ascii="Arial" w:hAnsi="Arial" w:cs="Arial"/>
          <w:i/>
          <w:sz w:val="20"/>
          <w:szCs w:val="20"/>
          <w:lang w:eastAsia="zh-CN" w:bidi="hi-IN"/>
        </w:rPr>
        <w:t xml:space="preserve">Okres liczony od daty podpisania bezusterkowego protokołu odbioru końcowego. Minimalny wymagany okres gwarancji: </w:t>
      </w:r>
      <w:r w:rsidR="00180469">
        <w:rPr>
          <w:rFonts w:ascii="Arial" w:hAnsi="Arial" w:cs="Arial"/>
          <w:i/>
          <w:sz w:val="20"/>
          <w:szCs w:val="20"/>
          <w:lang w:eastAsia="zh-CN" w:bidi="hi-IN"/>
        </w:rPr>
        <w:t>3</w:t>
      </w:r>
      <w:r w:rsidRPr="003978F8">
        <w:rPr>
          <w:rFonts w:ascii="Arial" w:hAnsi="Arial" w:cs="Arial"/>
          <w:i/>
          <w:sz w:val="20"/>
          <w:szCs w:val="20"/>
          <w:lang w:eastAsia="zh-CN" w:bidi="hi-IN"/>
        </w:rPr>
        <w:t xml:space="preserve"> </w:t>
      </w:r>
      <w:r w:rsidR="00180469">
        <w:rPr>
          <w:rFonts w:ascii="Arial" w:hAnsi="Arial" w:cs="Arial"/>
          <w:i/>
          <w:sz w:val="20"/>
          <w:szCs w:val="20"/>
          <w:lang w:eastAsia="zh-CN" w:bidi="hi-IN"/>
        </w:rPr>
        <w:t>lata</w:t>
      </w:r>
    </w:p>
    <w:p w14:paraId="6054E756" w14:textId="77777777" w:rsidR="002C75B5" w:rsidRPr="003978F8" w:rsidRDefault="002C75B5" w:rsidP="002C75B5">
      <w:pPr>
        <w:spacing w:after="0" w:line="360" w:lineRule="auto"/>
        <w:jc w:val="both"/>
        <w:rPr>
          <w:rFonts w:ascii="Arial" w:hAnsi="Arial" w:cs="Arial"/>
          <w:sz w:val="20"/>
          <w:szCs w:val="20"/>
          <w:lang w:eastAsia="zh-CN" w:bidi="hi-IN"/>
        </w:rPr>
      </w:pPr>
    </w:p>
    <w:p w14:paraId="343BC47B" w14:textId="77777777" w:rsidR="002C75B5" w:rsidRPr="003978F8" w:rsidRDefault="002C75B5" w:rsidP="002C75B5">
      <w:pPr>
        <w:spacing w:after="240" w:line="360" w:lineRule="auto"/>
        <w:jc w:val="both"/>
        <w:rPr>
          <w:rFonts w:ascii="Arial" w:hAnsi="Arial" w:cs="Arial"/>
          <w:sz w:val="20"/>
          <w:szCs w:val="20"/>
          <w:lang w:eastAsia="ar-SA" w:bidi="hi-IN"/>
        </w:rPr>
      </w:pPr>
      <w:r w:rsidRPr="003978F8">
        <w:rPr>
          <w:rFonts w:ascii="Arial" w:hAnsi="Arial" w:cs="Arial"/>
          <w:b/>
          <w:sz w:val="20"/>
          <w:szCs w:val="20"/>
          <w:lang w:eastAsia="ar-SA" w:bidi="hi-IN"/>
        </w:rPr>
        <w:t>Sposób przyznawania punktacji za spełnienie danego kryterium oceny oferty:</w:t>
      </w:r>
      <w:r w:rsidRPr="003978F8">
        <w:rPr>
          <w:rFonts w:ascii="Arial" w:hAnsi="Arial" w:cs="Arial"/>
          <w:sz w:val="20"/>
          <w:szCs w:val="20"/>
          <w:lang w:eastAsia="ar-SA" w:bidi="hi-IN"/>
        </w:rPr>
        <w:t xml:space="preserve"> </w:t>
      </w:r>
    </w:p>
    <w:p w14:paraId="76ACCAEC" w14:textId="7CCF1D44" w:rsidR="002C75B5" w:rsidRPr="006C4A4C" w:rsidRDefault="002C75B5" w:rsidP="002C75B5">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360" w:lineRule="auto"/>
        <w:ind w:left="567" w:hanging="567"/>
        <w:jc w:val="both"/>
        <w:rPr>
          <w:rFonts w:ascii="Arial" w:hAnsi="Arial" w:cs="Arial"/>
          <w:sz w:val="20"/>
          <w:szCs w:val="20"/>
          <w:lang w:eastAsia="ar-SA" w:bidi="hi-IN"/>
        </w:rPr>
      </w:pPr>
      <w:r w:rsidRPr="003978F8">
        <w:rPr>
          <w:rFonts w:ascii="Arial" w:hAnsi="Arial" w:cs="Arial"/>
          <w:sz w:val="20"/>
          <w:szCs w:val="20"/>
          <w:lang w:eastAsia="ar-SA" w:bidi="hi-IN"/>
        </w:rPr>
        <w:t xml:space="preserve">Punkty w ramach kryterium </w:t>
      </w:r>
      <w:r w:rsidRPr="003978F8">
        <w:rPr>
          <w:rFonts w:ascii="Arial" w:hAnsi="Arial" w:cs="Arial"/>
          <w:i/>
          <w:sz w:val="20"/>
          <w:szCs w:val="20"/>
          <w:lang w:eastAsia="ar-SA" w:bidi="hi-IN"/>
        </w:rPr>
        <w:t>cena netto</w:t>
      </w:r>
      <w:r w:rsidRPr="003978F8">
        <w:rPr>
          <w:rFonts w:ascii="Arial" w:eastAsia="Times New Roman" w:hAnsi="Arial" w:cs="Arial"/>
          <w:i/>
          <w:sz w:val="20"/>
          <w:szCs w:val="20"/>
          <w:lang w:eastAsia="ar-SA" w:bidi="hi-IN"/>
        </w:rPr>
        <w:t xml:space="preserve"> w PLN/walucie obcej</w:t>
      </w:r>
      <w:r w:rsidRPr="003978F8">
        <w:rPr>
          <w:rFonts w:ascii="Arial" w:hAnsi="Arial" w:cs="Arial"/>
          <w:sz w:val="20"/>
          <w:szCs w:val="20"/>
          <w:lang w:eastAsia="ar-SA" w:bidi="hi-IN"/>
        </w:rPr>
        <w:t xml:space="preserve"> będą przyznawane wg następującej formuły: </w:t>
      </w:r>
    </w:p>
    <w:p w14:paraId="5DF1A8DB" w14:textId="737DBAF7" w:rsidR="002C75B5" w:rsidRPr="003978F8" w:rsidRDefault="002C75B5" w:rsidP="002C75B5">
      <w:pPr>
        <w:spacing w:after="0" w:line="360" w:lineRule="auto"/>
        <w:ind w:left="567"/>
        <w:jc w:val="both"/>
        <w:rPr>
          <w:rFonts w:ascii="Arial" w:hAnsi="Arial" w:cs="Arial"/>
          <w:spacing w:val="-6"/>
          <w:sz w:val="20"/>
          <w:szCs w:val="20"/>
          <w:lang w:eastAsia="ar-SA" w:bidi="hi-IN"/>
        </w:rPr>
      </w:pPr>
      <w:r w:rsidRPr="003978F8">
        <w:rPr>
          <w:rFonts w:ascii="Arial" w:hAnsi="Arial" w:cs="Arial"/>
          <w:spacing w:val="-6"/>
          <w:sz w:val="20"/>
          <w:szCs w:val="20"/>
          <w:lang w:eastAsia="ar-SA" w:bidi="hi-IN"/>
        </w:rPr>
        <w:t xml:space="preserve">A n = C min/ C r x </w:t>
      </w:r>
      <w:r w:rsidR="00180469">
        <w:rPr>
          <w:rFonts w:ascii="Arial" w:hAnsi="Arial" w:cs="Arial"/>
          <w:spacing w:val="-6"/>
          <w:sz w:val="20"/>
          <w:szCs w:val="20"/>
          <w:lang w:eastAsia="ar-SA" w:bidi="hi-IN"/>
        </w:rPr>
        <w:t>8</w:t>
      </w:r>
      <w:r w:rsidR="007174EC" w:rsidRPr="003978F8">
        <w:rPr>
          <w:rFonts w:ascii="Arial" w:hAnsi="Arial" w:cs="Arial"/>
          <w:spacing w:val="-6"/>
          <w:sz w:val="20"/>
          <w:szCs w:val="20"/>
          <w:lang w:eastAsia="ar-SA" w:bidi="hi-IN"/>
        </w:rPr>
        <w:t>0</w:t>
      </w:r>
    </w:p>
    <w:p w14:paraId="1AE7D3C5" w14:textId="77777777" w:rsidR="002C75B5" w:rsidRPr="003978F8" w:rsidRDefault="002C75B5" w:rsidP="002C75B5">
      <w:pPr>
        <w:spacing w:after="0" w:line="360" w:lineRule="auto"/>
        <w:ind w:left="1276" w:firstLine="1622"/>
        <w:jc w:val="both"/>
        <w:rPr>
          <w:rFonts w:ascii="Arial" w:hAnsi="Arial" w:cs="Arial"/>
          <w:spacing w:val="-6"/>
          <w:sz w:val="20"/>
          <w:szCs w:val="20"/>
          <w:lang w:eastAsia="ar-SA" w:bidi="hi-IN"/>
        </w:rPr>
      </w:pPr>
    </w:p>
    <w:p w14:paraId="4AB3E9DC" w14:textId="77777777" w:rsidR="002C75B5" w:rsidRPr="003978F8" w:rsidRDefault="002C75B5" w:rsidP="002C75B5">
      <w:pPr>
        <w:spacing w:after="0" w:line="360" w:lineRule="auto"/>
        <w:ind w:left="567"/>
        <w:jc w:val="both"/>
        <w:rPr>
          <w:rFonts w:ascii="Arial" w:hAnsi="Arial" w:cs="Arial"/>
          <w:spacing w:val="-6"/>
          <w:sz w:val="20"/>
          <w:szCs w:val="20"/>
          <w:lang w:eastAsia="ar-SA" w:bidi="hi-IN"/>
        </w:rPr>
      </w:pPr>
      <w:r w:rsidRPr="003978F8">
        <w:rPr>
          <w:rFonts w:ascii="Arial" w:hAnsi="Arial" w:cs="Arial"/>
          <w:spacing w:val="-6"/>
          <w:sz w:val="20"/>
          <w:szCs w:val="20"/>
          <w:lang w:eastAsia="ar-SA" w:bidi="hi-IN"/>
        </w:rPr>
        <w:t xml:space="preserve">C min – cena minimalna w zbiorze </w:t>
      </w:r>
    </w:p>
    <w:p w14:paraId="731F66B9" w14:textId="77777777" w:rsidR="002C75B5" w:rsidRPr="003978F8" w:rsidRDefault="002C75B5" w:rsidP="002C75B5">
      <w:pPr>
        <w:spacing w:after="0" w:line="360" w:lineRule="auto"/>
        <w:ind w:left="567"/>
        <w:jc w:val="both"/>
        <w:rPr>
          <w:rFonts w:ascii="Arial" w:hAnsi="Arial" w:cs="Arial"/>
          <w:spacing w:val="-6"/>
          <w:sz w:val="20"/>
          <w:szCs w:val="20"/>
          <w:lang w:eastAsia="ar-SA" w:bidi="hi-IN"/>
        </w:rPr>
      </w:pPr>
      <w:r w:rsidRPr="003978F8">
        <w:rPr>
          <w:rFonts w:ascii="Arial" w:hAnsi="Arial" w:cs="Arial"/>
          <w:spacing w:val="-6"/>
          <w:sz w:val="20"/>
          <w:szCs w:val="20"/>
          <w:lang w:eastAsia="ar-SA" w:bidi="hi-IN"/>
        </w:rPr>
        <w:t>C r – cena oferty rozpatrywanej</w:t>
      </w:r>
    </w:p>
    <w:p w14:paraId="16B4C431" w14:textId="77777777" w:rsidR="002C75B5" w:rsidRPr="003978F8" w:rsidRDefault="002C75B5" w:rsidP="002C75B5">
      <w:pPr>
        <w:spacing w:after="0" w:line="360" w:lineRule="auto"/>
        <w:ind w:left="567"/>
        <w:jc w:val="both"/>
        <w:rPr>
          <w:rFonts w:ascii="Arial" w:hAnsi="Arial" w:cs="Arial"/>
          <w:spacing w:val="-6"/>
          <w:sz w:val="20"/>
          <w:szCs w:val="20"/>
          <w:lang w:eastAsia="ar-SA" w:bidi="hi-IN"/>
        </w:rPr>
      </w:pPr>
      <w:r w:rsidRPr="003978F8">
        <w:rPr>
          <w:rFonts w:ascii="Arial" w:hAnsi="Arial" w:cs="Arial"/>
          <w:spacing w:val="-6"/>
          <w:sz w:val="20"/>
          <w:szCs w:val="20"/>
          <w:lang w:eastAsia="ar-SA" w:bidi="hi-IN"/>
        </w:rPr>
        <w:t>A n – liczba punktów przyznana ofercie</w:t>
      </w:r>
    </w:p>
    <w:p w14:paraId="2FD73E61" w14:textId="77777777" w:rsidR="002C75B5" w:rsidRPr="003978F8" w:rsidRDefault="002C75B5" w:rsidP="002C75B5">
      <w:pPr>
        <w:spacing w:after="0" w:line="360" w:lineRule="auto"/>
        <w:jc w:val="both"/>
        <w:rPr>
          <w:rFonts w:ascii="Arial" w:hAnsi="Arial" w:cs="Arial"/>
          <w:sz w:val="20"/>
          <w:szCs w:val="20"/>
          <w:lang w:eastAsia="ar-SA" w:bidi="hi-IN"/>
        </w:rPr>
      </w:pPr>
    </w:p>
    <w:p w14:paraId="751C1D8F" w14:textId="32B51A2A" w:rsidR="004102DD" w:rsidRPr="003978F8" w:rsidRDefault="006A34C2" w:rsidP="00765954">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360" w:lineRule="auto"/>
        <w:ind w:left="567" w:hanging="567"/>
        <w:jc w:val="both"/>
        <w:rPr>
          <w:rFonts w:ascii="Arial" w:hAnsi="Arial" w:cs="Arial"/>
          <w:sz w:val="20"/>
          <w:szCs w:val="20"/>
          <w:lang w:eastAsia="ar-SA" w:bidi="hi-IN"/>
        </w:rPr>
      </w:pPr>
      <w:r w:rsidRPr="003978F8">
        <w:rPr>
          <w:rFonts w:ascii="Arial" w:hAnsi="Arial" w:cs="Arial"/>
          <w:sz w:val="20"/>
          <w:szCs w:val="20"/>
          <w:lang w:eastAsia="ar-SA" w:bidi="hi-IN"/>
        </w:rPr>
        <w:t>b)</w:t>
      </w:r>
      <w:r w:rsidRPr="003978F8">
        <w:rPr>
          <w:rFonts w:ascii="Arial" w:hAnsi="Arial" w:cs="Arial"/>
          <w:sz w:val="20"/>
          <w:szCs w:val="20"/>
          <w:lang w:eastAsia="ar-SA" w:bidi="hi-IN"/>
        </w:rPr>
        <w:tab/>
      </w:r>
      <w:r w:rsidR="002C75B5" w:rsidRPr="003978F8">
        <w:rPr>
          <w:rFonts w:ascii="Arial" w:hAnsi="Arial" w:cs="Arial"/>
          <w:sz w:val="20"/>
          <w:szCs w:val="20"/>
          <w:lang w:eastAsia="ar-SA" w:bidi="hi-IN"/>
        </w:rPr>
        <w:t xml:space="preserve">Punkty w ramach kryterium </w:t>
      </w:r>
      <w:r w:rsidR="002C75B5" w:rsidRPr="003978F8">
        <w:rPr>
          <w:rFonts w:ascii="Arial" w:hAnsi="Arial" w:cs="Arial"/>
          <w:i/>
          <w:sz w:val="20"/>
          <w:szCs w:val="20"/>
          <w:lang w:eastAsia="ar-SA" w:bidi="hi-IN"/>
        </w:rPr>
        <w:t xml:space="preserve">Okres </w:t>
      </w:r>
      <w:r w:rsidR="002C75B5" w:rsidRPr="003978F8">
        <w:rPr>
          <w:rFonts w:ascii="Arial" w:hAnsi="Arial" w:cs="Arial"/>
          <w:sz w:val="20"/>
          <w:szCs w:val="20"/>
          <w:lang w:eastAsia="ar-SA" w:bidi="hi-IN"/>
        </w:rPr>
        <w:t>g</w:t>
      </w:r>
      <w:r w:rsidR="002C75B5" w:rsidRPr="003978F8">
        <w:rPr>
          <w:rFonts w:ascii="Arial" w:hAnsi="Arial" w:cs="Arial"/>
          <w:i/>
          <w:sz w:val="20"/>
          <w:szCs w:val="20"/>
          <w:lang w:eastAsia="ar-SA" w:bidi="hi-IN"/>
        </w:rPr>
        <w:t xml:space="preserve">warancji </w:t>
      </w:r>
      <w:r w:rsidR="002C75B5" w:rsidRPr="003978F8">
        <w:rPr>
          <w:rFonts w:ascii="Arial" w:hAnsi="Arial" w:cs="Arial"/>
          <w:sz w:val="20"/>
          <w:szCs w:val="20"/>
          <w:lang w:eastAsia="ar-SA" w:bidi="hi-IN"/>
        </w:rPr>
        <w:t xml:space="preserve">będą przyznawane wg </w:t>
      </w:r>
      <w:r w:rsidR="002435E5" w:rsidRPr="003978F8">
        <w:rPr>
          <w:rFonts w:ascii="Arial" w:hAnsi="Arial" w:cs="Arial"/>
          <w:sz w:val="20"/>
          <w:szCs w:val="20"/>
          <w:lang w:eastAsia="ar-SA" w:bidi="hi-IN"/>
        </w:rPr>
        <w:t>poniższego opisu:</w:t>
      </w:r>
    </w:p>
    <w:p w14:paraId="40EE92E8" w14:textId="653070B3" w:rsidR="004102DD" w:rsidRPr="003978F8" w:rsidRDefault="00180469" w:rsidP="006C5559">
      <w:pPr>
        <w:pStyle w:val="Akapitzlist"/>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360" w:lineRule="auto"/>
        <w:jc w:val="both"/>
        <w:rPr>
          <w:rFonts w:ascii="Arial" w:hAnsi="Arial" w:cs="Arial"/>
          <w:sz w:val="20"/>
          <w:szCs w:val="20"/>
          <w:lang w:eastAsia="ar-SA" w:bidi="hi-IN"/>
        </w:rPr>
      </w:pPr>
      <w:r>
        <w:rPr>
          <w:rFonts w:ascii="Arial" w:hAnsi="Arial" w:cs="Arial"/>
          <w:sz w:val="20"/>
          <w:szCs w:val="20"/>
          <w:lang w:eastAsia="ar-SA" w:bidi="hi-IN"/>
        </w:rPr>
        <w:t>3 lata</w:t>
      </w:r>
      <w:r w:rsidR="002435E5" w:rsidRPr="003978F8">
        <w:rPr>
          <w:rFonts w:ascii="Arial" w:hAnsi="Arial" w:cs="Arial"/>
          <w:sz w:val="20"/>
          <w:szCs w:val="20"/>
          <w:lang w:eastAsia="ar-SA" w:bidi="hi-IN"/>
        </w:rPr>
        <w:t xml:space="preserve"> </w:t>
      </w:r>
      <w:r w:rsidR="004102DD" w:rsidRPr="003978F8">
        <w:rPr>
          <w:rFonts w:ascii="Arial" w:hAnsi="Arial" w:cs="Arial"/>
          <w:sz w:val="20"/>
          <w:szCs w:val="20"/>
          <w:lang w:eastAsia="ar-SA" w:bidi="hi-IN"/>
        </w:rPr>
        <w:t xml:space="preserve">– </w:t>
      </w:r>
      <w:r w:rsidR="002435E5" w:rsidRPr="003978F8">
        <w:rPr>
          <w:rFonts w:ascii="Arial" w:hAnsi="Arial" w:cs="Arial"/>
          <w:sz w:val="20"/>
          <w:szCs w:val="20"/>
          <w:lang w:eastAsia="ar-SA" w:bidi="hi-IN"/>
        </w:rPr>
        <w:t>0</w:t>
      </w:r>
      <w:r w:rsidR="004102DD" w:rsidRPr="003978F8">
        <w:rPr>
          <w:rFonts w:ascii="Arial" w:hAnsi="Arial" w:cs="Arial"/>
          <w:sz w:val="20"/>
          <w:szCs w:val="20"/>
          <w:lang w:eastAsia="ar-SA" w:bidi="hi-IN"/>
        </w:rPr>
        <w:t xml:space="preserve"> pkt.,</w:t>
      </w:r>
    </w:p>
    <w:p w14:paraId="2593F922" w14:textId="5886FD49" w:rsidR="004102DD" w:rsidRPr="003978F8" w:rsidRDefault="00180469" w:rsidP="006C5559">
      <w:pPr>
        <w:pStyle w:val="Akapitzlist"/>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360" w:lineRule="auto"/>
        <w:jc w:val="both"/>
        <w:rPr>
          <w:rFonts w:ascii="Arial" w:hAnsi="Arial" w:cs="Arial"/>
          <w:sz w:val="20"/>
          <w:szCs w:val="20"/>
          <w:lang w:eastAsia="ar-SA" w:bidi="hi-IN"/>
        </w:rPr>
      </w:pPr>
      <w:r>
        <w:rPr>
          <w:rFonts w:ascii="Arial" w:hAnsi="Arial" w:cs="Arial"/>
          <w:sz w:val="20"/>
          <w:szCs w:val="20"/>
          <w:lang w:eastAsia="ar-SA" w:bidi="hi-IN"/>
        </w:rPr>
        <w:t>Powyżej 3 lat</w:t>
      </w:r>
      <w:r w:rsidR="002435E5" w:rsidRPr="003978F8">
        <w:rPr>
          <w:rFonts w:ascii="Arial" w:hAnsi="Arial" w:cs="Arial"/>
          <w:sz w:val="20"/>
          <w:szCs w:val="20"/>
          <w:lang w:eastAsia="ar-SA" w:bidi="hi-IN"/>
        </w:rPr>
        <w:t xml:space="preserve"> do </w:t>
      </w:r>
      <w:r w:rsidR="008478DE">
        <w:rPr>
          <w:rFonts w:ascii="Arial" w:hAnsi="Arial" w:cs="Arial"/>
          <w:sz w:val="20"/>
          <w:szCs w:val="20"/>
          <w:lang w:eastAsia="ar-SA" w:bidi="hi-IN"/>
        </w:rPr>
        <w:t>4</w:t>
      </w:r>
      <w:r w:rsidR="004102DD" w:rsidRPr="003978F8">
        <w:rPr>
          <w:rFonts w:ascii="Arial" w:hAnsi="Arial" w:cs="Arial"/>
          <w:sz w:val="20"/>
          <w:szCs w:val="20"/>
          <w:lang w:eastAsia="ar-SA" w:bidi="hi-IN"/>
        </w:rPr>
        <w:t xml:space="preserve"> </w:t>
      </w:r>
      <w:r>
        <w:rPr>
          <w:rFonts w:ascii="Arial" w:hAnsi="Arial" w:cs="Arial"/>
          <w:sz w:val="20"/>
          <w:szCs w:val="20"/>
          <w:lang w:eastAsia="ar-SA" w:bidi="hi-IN"/>
        </w:rPr>
        <w:t>lat</w:t>
      </w:r>
      <w:r w:rsidR="004102DD" w:rsidRPr="003978F8">
        <w:rPr>
          <w:rFonts w:ascii="Arial" w:hAnsi="Arial" w:cs="Arial"/>
          <w:sz w:val="20"/>
          <w:szCs w:val="20"/>
          <w:lang w:eastAsia="ar-SA" w:bidi="hi-IN"/>
        </w:rPr>
        <w:t xml:space="preserve"> </w:t>
      </w:r>
      <w:r w:rsidR="002435E5" w:rsidRPr="003978F8">
        <w:rPr>
          <w:rFonts w:ascii="Arial" w:hAnsi="Arial" w:cs="Arial"/>
          <w:sz w:val="20"/>
          <w:szCs w:val="20"/>
          <w:lang w:eastAsia="ar-SA" w:bidi="hi-IN"/>
        </w:rPr>
        <w:t xml:space="preserve">włącznie </w:t>
      </w:r>
      <w:r w:rsidR="004102DD" w:rsidRPr="003978F8">
        <w:rPr>
          <w:rFonts w:ascii="Arial" w:hAnsi="Arial" w:cs="Arial"/>
          <w:sz w:val="20"/>
          <w:szCs w:val="20"/>
          <w:lang w:eastAsia="ar-SA" w:bidi="hi-IN"/>
        </w:rPr>
        <w:t xml:space="preserve">– </w:t>
      </w:r>
      <w:r>
        <w:rPr>
          <w:rFonts w:ascii="Arial" w:hAnsi="Arial" w:cs="Arial"/>
          <w:sz w:val="20"/>
          <w:szCs w:val="20"/>
          <w:lang w:eastAsia="ar-SA" w:bidi="hi-IN"/>
        </w:rPr>
        <w:t>10</w:t>
      </w:r>
      <w:r w:rsidR="004102DD" w:rsidRPr="003978F8">
        <w:rPr>
          <w:rFonts w:ascii="Arial" w:hAnsi="Arial" w:cs="Arial"/>
          <w:sz w:val="20"/>
          <w:szCs w:val="20"/>
          <w:lang w:eastAsia="ar-SA" w:bidi="hi-IN"/>
        </w:rPr>
        <w:t xml:space="preserve"> pkt.,</w:t>
      </w:r>
    </w:p>
    <w:p w14:paraId="1343FE2E" w14:textId="57ACF24E" w:rsidR="004102DD" w:rsidRPr="003978F8" w:rsidRDefault="00180469" w:rsidP="006C5559">
      <w:pPr>
        <w:pStyle w:val="Akapitzlist"/>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360" w:lineRule="auto"/>
        <w:jc w:val="both"/>
        <w:rPr>
          <w:rFonts w:ascii="Arial" w:hAnsi="Arial" w:cs="Arial"/>
          <w:sz w:val="20"/>
          <w:szCs w:val="20"/>
          <w:lang w:eastAsia="ar-SA" w:bidi="hi-IN"/>
        </w:rPr>
      </w:pPr>
      <w:r>
        <w:rPr>
          <w:rFonts w:ascii="Arial" w:hAnsi="Arial" w:cs="Arial"/>
          <w:sz w:val="20"/>
          <w:szCs w:val="20"/>
          <w:lang w:eastAsia="ar-SA" w:bidi="hi-IN"/>
        </w:rPr>
        <w:t>Powyżej</w:t>
      </w:r>
      <w:r w:rsidR="00E72829">
        <w:rPr>
          <w:rFonts w:ascii="Arial" w:hAnsi="Arial" w:cs="Arial"/>
          <w:sz w:val="20"/>
          <w:szCs w:val="20"/>
          <w:lang w:eastAsia="ar-SA" w:bidi="hi-IN"/>
        </w:rPr>
        <w:t xml:space="preserve"> </w:t>
      </w:r>
      <w:r w:rsidR="008478DE">
        <w:rPr>
          <w:rFonts w:ascii="Arial" w:hAnsi="Arial" w:cs="Arial"/>
          <w:sz w:val="20"/>
          <w:szCs w:val="20"/>
          <w:lang w:eastAsia="ar-SA" w:bidi="hi-IN"/>
        </w:rPr>
        <w:t>4</w:t>
      </w:r>
      <w:r w:rsidR="007465FE" w:rsidRPr="003978F8">
        <w:rPr>
          <w:rFonts w:ascii="Arial" w:hAnsi="Arial" w:cs="Arial"/>
          <w:sz w:val="20"/>
          <w:szCs w:val="20"/>
          <w:lang w:eastAsia="ar-SA" w:bidi="hi-IN"/>
        </w:rPr>
        <w:t xml:space="preserve"> </w:t>
      </w:r>
      <w:r w:rsidR="00BE5164">
        <w:rPr>
          <w:rFonts w:ascii="Arial" w:hAnsi="Arial" w:cs="Arial"/>
          <w:sz w:val="20"/>
          <w:szCs w:val="20"/>
          <w:lang w:eastAsia="ar-SA" w:bidi="hi-IN"/>
        </w:rPr>
        <w:t>lat</w:t>
      </w:r>
      <w:r w:rsidR="002435E5" w:rsidRPr="003978F8">
        <w:rPr>
          <w:rFonts w:ascii="Arial" w:hAnsi="Arial" w:cs="Arial"/>
          <w:sz w:val="20"/>
          <w:szCs w:val="20"/>
          <w:lang w:eastAsia="ar-SA" w:bidi="hi-IN"/>
        </w:rPr>
        <w:t xml:space="preserve"> </w:t>
      </w:r>
      <w:r w:rsidR="004102DD" w:rsidRPr="003978F8">
        <w:rPr>
          <w:rFonts w:ascii="Arial" w:hAnsi="Arial" w:cs="Arial"/>
          <w:sz w:val="20"/>
          <w:szCs w:val="20"/>
          <w:lang w:eastAsia="ar-SA" w:bidi="hi-IN"/>
        </w:rPr>
        <w:t xml:space="preserve">– </w:t>
      </w:r>
      <w:r w:rsidR="00BE5164">
        <w:rPr>
          <w:rFonts w:ascii="Arial" w:hAnsi="Arial" w:cs="Arial"/>
          <w:sz w:val="20"/>
          <w:szCs w:val="20"/>
          <w:lang w:eastAsia="ar-SA" w:bidi="hi-IN"/>
        </w:rPr>
        <w:t>2</w:t>
      </w:r>
      <w:r w:rsidR="008478DE">
        <w:rPr>
          <w:rFonts w:ascii="Arial" w:hAnsi="Arial" w:cs="Arial"/>
          <w:sz w:val="20"/>
          <w:szCs w:val="20"/>
          <w:lang w:eastAsia="ar-SA" w:bidi="hi-IN"/>
        </w:rPr>
        <w:t>0</w:t>
      </w:r>
      <w:r w:rsidR="004102DD" w:rsidRPr="003978F8">
        <w:rPr>
          <w:rFonts w:ascii="Arial" w:hAnsi="Arial" w:cs="Arial"/>
          <w:sz w:val="20"/>
          <w:szCs w:val="20"/>
          <w:lang w:eastAsia="ar-SA" w:bidi="hi-IN"/>
        </w:rPr>
        <w:t xml:space="preserve"> pkt.</w:t>
      </w:r>
    </w:p>
    <w:p w14:paraId="5E87F57C" w14:textId="50DB8CB5" w:rsidR="002C75B5" w:rsidRDefault="002C75B5" w:rsidP="008F75FF">
      <w:pPr>
        <w:rPr>
          <w:rFonts w:ascii="Arial" w:hAnsi="Arial" w:cs="Arial"/>
          <w:sz w:val="20"/>
          <w:szCs w:val="20"/>
          <w:lang w:eastAsia="zh-CN" w:bidi="hi-IN"/>
        </w:rPr>
      </w:pPr>
      <w:r w:rsidRPr="008F75FF">
        <w:rPr>
          <w:rFonts w:ascii="Arial" w:hAnsi="Arial" w:cs="Arial"/>
          <w:sz w:val="20"/>
          <w:szCs w:val="20"/>
          <w:lang w:eastAsia="zh-CN" w:bidi="hi-IN"/>
        </w:rPr>
        <w:t xml:space="preserve">Minimalna wymagana gwarancja: </w:t>
      </w:r>
      <w:r w:rsidR="00BE5164">
        <w:rPr>
          <w:rFonts w:ascii="Arial" w:hAnsi="Arial" w:cs="Arial"/>
          <w:sz w:val="20"/>
          <w:szCs w:val="20"/>
          <w:lang w:eastAsia="zh-CN" w:bidi="hi-IN"/>
        </w:rPr>
        <w:t>3</w:t>
      </w:r>
      <w:r w:rsidR="004102DD" w:rsidRPr="008F75FF">
        <w:rPr>
          <w:rFonts w:ascii="Arial" w:hAnsi="Arial" w:cs="Arial"/>
          <w:sz w:val="20"/>
          <w:szCs w:val="20"/>
          <w:lang w:eastAsia="zh-CN" w:bidi="hi-IN"/>
        </w:rPr>
        <w:t xml:space="preserve"> </w:t>
      </w:r>
      <w:r w:rsidR="00BE5164">
        <w:rPr>
          <w:rFonts w:ascii="Arial" w:hAnsi="Arial" w:cs="Arial"/>
          <w:sz w:val="20"/>
          <w:szCs w:val="20"/>
          <w:lang w:eastAsia="zh-CN" w:bidi="hi-IN"/>
        </w:rPr>
        <w:t>lata</w:t>
      </w:r>
      <w:r w:rsidR="00E266E5" w:rsidRPr="008F75FF">
        <w:rPr>
          <w:rFonts w:ascii="Arial" w:hAnsi="Arial" w:cs="Arial"/>
          <w:sz w:val="20"/>
          <w:szCs w:val="20"/>
          <w:lang w:eastAsia="zh-CN" w:bidi="hi-IN"/>
        </w:rPr>
        <w:t>.</w:t>
      </w:r>
    </w:p>
    <w:p w14:paraId="73FB1BCE" w14:textId="77777777" w:rsidR="008F75FF" w:rsidRPr="008F75FF" w:rsidRDefault="008F75FF" w:rsidP="008F75FF">
      <w:pPr>
        <w:spacing w:after="0" w:line="360" w:lineRule="auto"/>
        <w:jc w:val="both"/>
        <w:rPr>
          <w:rFonts w:ascii="Arial" w:hAnsi="Arial" w:cs="Arial"/>
          <w:sz w:val="20"/>
          <w:szCs w:val="20"/>
          <w:lang w:eastAsia="zh-CN" w:bidi="hi-IN"/>
        </w:rPr>
      </w:pPr>
    </w:p>
    <w:p w14:paraId="79F933CD" w14:textId="77777777" w:rsidR="002C75B5" w:rsidRPr="003978F8" w:rsidRDefault="002C75B5" w:rsidP="002C75B5">
      <w:pPr>
        <w:spacing w:after="0" w:line="360" w:lineRule="auto"/>
        <w:jc w:val="both"/>
        <w:rPr>
          <w:rFonts w:ascii="Arial" w:hAnsi="Arial" w:cs="Arial"/>
          <w:sz w:val="20"/>
          <w:szCs w:val="20"/>
          <w:lang w:eastAsia="zh-CN" w:bidi="hi-IN"/>
        </w:rPr>
      </w:pPr>
      <w:r w:rsidRPr="003978F8">
        <w:rPr>
          <w:rFonts w:ascii="Arial" w:hAnsi="Arial" w:cs="Arial"/>
          <w:sz w:val="20"/>
          <w:szCs w:val="20"/>
          <w:lang w:eastAsia="zh-CN" w:bidi="hi-IN"/>
        </w:rPr>
        <w:t>Punkty z oceny kryteriów zostaną zsumowane i decydowała będzie ocena łączna (suma zdobytych punktów). Oferta na realizację zamówienia dla danej części może uzyskać maksymalnie 100 pkt. Zamawiający udzieli zamówienia oferentowi, którego oferta uzyska największą liczbę punktów.</w:t>
      </w:r>
    </w:p>
    <w:p w14:paraId="71877D1A" w14:textId="77777777" w:rsidR="006C4A4C" w:rsidRPr="003978F8" w:rsidRDefault="006C4A4C" w:rsidP="002C75B5">
      <w:pPr>
        <w:spacing w:after="0" w:line="360" w:lineRule="auto"/>
        <w:jc w:val="both"/>
        <w:rPr>
          <w:rFonts w:ascii="Arial" w:hAnsi="Arial" w:cs="Arial"/>
          <w:sz w:val="20"/>
          <w:szCs w:val="20"/>
          <w:lang w:eastAsia="zh-CN" w:bidi="hi-IN"/>
        </w:rPr>
      </w:pPr>
    </w:p>
    <w:p w14:paraId="7A0F2EDA" w14:textId="6D058EDA" w:rsidR="008F643B" w:rsidRPr="003978F8" w:rsidRDefault="00AC7068" w:rsidP="006C5559">
      <w:pPr>
        <w:pStyle w:val="Akapitzlist"/>
        <w:numPr>
          <w:ilvl w:val="0"/>
          <w:numId w:val="26"/>
        </w:numPr>
        <w:shd w:val="clear" w:color="auto" w:fill="FFFFFF"/>
        <w:suppressAutoHyphens/>
        <w:spacing w:after="0" w:line="360" w:lineRule="auto"/>
        <w:jc w:val="both"/>
        <w:rPr>
          <w:rFonts w:ascii="Arial" w:eastAsia="Trebuchet MS" w:hAnsi="Arial" w:cs="Arial"/>
          <w:b/>
          <w:color w:val="auto"/>
          <w:sz w:val="20"/>
          <w:szCs w:val="20"/>
        </w:rPr>
      </w:pPr>
      <w:r w:rsidRPr="003978F8">
        <w:rPr>
          <w:rFonts w:ascii="Arial" w:hAnsi="Arial" w:cs="Arial"/>
          <w:b/>
          <w:color w:val="auto"/>
          <w:sz w:val="20"/>
          <w:szCs w:val="20"/>
        </w:rPr>
        <w:t>Informacje dotyczące wyboru najkorzystniejszej oferty:</w:t>
      </w:r>
    </w:p>
    <w:p w14:paraId="33855AF4" w14:textId="5BE915E0" w:rsidR="008F643B" w:rsidRPr="003978F8" w:rsidRDefault="00AC7068" w:rsidP="006C5559">
      <w:pPr>
        <w:pStyle w:val="Akapitzlist"/>
        <w:numPr>
          <w:ilvl w:val="0"/>
          <w:numId w:val="17"/>
        </w:numPr>
        <w:shd w:val="clear" w:color="auto" w:fill="FFFFFF"/>
        <w:suppressAutoHyphens/>
        <w:spacing w:after="0" w:line="360" w:lineRule="auto"/>
        <w:jc w:val="both"/>
        <w:rPr>
          <w:rFonts w:ascii="Arial" w:hAnsi="Arial" w:cs="Arial"/>
          <w:color w:val="auto"/>
          <w:sz w:val="20"/>
          <w:szCs w:val="20"/>
        </w:rPr>
      </w:pPr>
      <w:r w:rsidRPr="003978F8">
        <w:rPr>
          <w:rFonts w:ascii="Arial" w:hAnsi="Arial" w:cs="Arial"/>
          <w:color w:val="auto"/>
          <w:sz w:val="20"/>
          <w:szCs w:val="20"/>
        </w:rPr>
        <w:t xml:space="preserve">Zamawiający udzieli </w:t>
      </w:r>
      <w:r w:rsidR="00571E4A" w:rsidRPr="003978F8">
        <w:rPr>
          <w:rFonts w:ascii="Arial" w:hAnsi="Arial" w:cs="Arial"/>
          <w:color w:val="auto"/>
          <w:sz w:val="20"/>
          <w:szCs w:val="20"/>
        </w:rPr>
        <w:t xml:space="preserve">zamówienia </w:t>
      </w:r>
      <w:r w:rsidR="007049FB" w:rsidRPr="003978F8">
        <w:rPr>
          <w:rFonts w:ascii="Arial" w:hAnsi="Arial" w:cs="Arial"/>
          <w:color w:val="auto"/>
          <w:sz w:val="20"/>
          <w:szCs w:val="20"/>
        </w:rPr>
        <w:t xml:space="preserve">temu </w:t>
      </w:r>
      <w:r w:rsidRPr="003978F8">
        <w:rPr>
          <w:rFonts w:ascii="Arial" w:hAnsi="Arial" w:cs="Arial"/>
          <w:color w:val="auto"/>
          <w:sz w:val="20"/>
          <w:szCs w:val="20"/>
        </w:rPr>
        <w:t xml:space="preserve">Oferentowi, </w:t>
      </w:r>
      <w:r w:rsidR="00A47246" w:rsidRPr="003978F8">
        <w:rPr>
          <w:rFonts w:ascii="Arial" w:hAnsi="Arial" w:cs="Arial"/>
          <w:color w:val="auto"/>
          <w:sz w:val="20"/>
          <w:szCs w:val="20"/>
        </w:rPr>
        <w:t>którego</w:t>
      </w:r>
      <w:r w:rsidRPr="003978F8">
        <w:rPr>
          <w:rFonts w:ascii="Arial" w:hAnsi="Arial" w:cs="Arial"/>
          <w:color w:val="auto"/>
          <w:sz w:val="20"/>
          <w:szCs w:val="20"/>
        </w:rPr>
        <w:t xml:space="preserve"> oferta odpowiada wszystkim wyżej wymienionym wymaganiom i uzyska łącznie najwięcej punkt</w:t>
      </w:r>
      <w:r w:rsidRPr="003978F8">
        <w:rPr>
          <w:rFonts w:ascii="Arial" w:hAnsi="Arial" w:cs="Arial"/>
          <w:color w:val="auto"/>
          <w:sz w:val="20"/>
          <w:szCs w:val="20"/>
          <w:lang w:val="es-ES_tradnl"/>
        </w:rPr>
        <w:t>ó</w:t>
      </w:r>
      <w:r w:rsidRPr="003978F8">
        <w:rPr>
          <w:rFonts w:ascii="Arial" w:hAnsi="Arial" w:cs="Arial"/>
          <w:color w:val="auto"/>
          <w:sz w:val="20"/>
          <w:szCs w:val="20"/>
        </w:rPr>
        <w:t xml:space="preserve">w w oparciu o podane wyżej kryteria oceny ofert. </w:t>
      </w:r>
    </w:p>
    <w:p w14:paraId="6D7D0E77" w14:textId="77777777" w:rsidR="003C43B6" w:rsidRPr="003978F8" w:rsidRDefault="00AC7068" w:rsidP="006C5559">
      <w:pPr>
        <w:pStyle w:val="Akapitzlist"/>
        <w:numPr>
          <w:ilvl w:val="0"/>
          <w:numId w:val="17"/>
        </w:numPr>
        <w:shd w:val="clear" w:color="auto" w:fill="FFFFFF"/>
        <w:suppressAutoHyphens/>
        <w:spacing w:after="0" w:line="360" w:lineRule="auto"/>
        <w:jc w:val="both"/>
        <w:rPr>
          <w:rFonts w:ascii="Arial" w:hAnsi="Arial" w:cs="Arial"/>
          <w:color w:val="auto"/>
          <w:sz w:val="20"/>
          <w:szCs w:val="20"/>
        </w:rPr>
      </w:pPr>
      <w:r w:rsidRPr="003978F8">
        <w:rPr>
          <w:rFonts w:ascii="Arial" w:hAnsi="Arial" w:cs="Arial"/>
          <w:color w:val="auto"/>
          <w:sz w:val="20"/>
          <w:szCs w:val="20"/>
        </w:rPr>
        <w:t>O wyborze najkorzystniejszej oferty Zamawiający zawiadomi Oferent</w:t>
      </w:r>
      <w:r w:rsidRPr="003978F8">
        <w:rPr>
          <w:rFonts w:ascii="Arial" w:hAnsi="Arial" w:cs="Arial"/>
          <w:color w:val="auto"/>
          <w:sz w:val="20"/>
          <w:szCs w:val="20"/>
          <w:lang w:val="es-ES_tradnl"/>
        </w:rPr>
        <w:t>ó</w:t>
      </w:r>
      <w:r w:rsidRPr="003978F8">
        <w:rPr>
          <w:rFonts w:ascii="Arial" w:hAnsi="Arial" w:cs="Arial"/>
          <w:color w:val="auto"/>
          <w:sz w:val="20"/>
          <w:szCs w:val="20"/>
        </w:rPr>
        <w:t>w</w:t>
      </w:r>
      <w:r w:rsidR="00A47246" w:rsidRPr="003978F8">
        <w:rPr>
          <w:rFonts w:ascii="Arial" w:hAnsi="Arial" w:cs="Arial"/>
          <w:color w:val="auto"/>
          <w:sz w:val="20"/>
          <w:szCs w:val="20"/>
        </w:rPr>
        <w:t xml:space="preserve"> w sposób</w:t>
      </w:r>
      <w:r w:rsidRPr="003978F8">
        <w:rPr>
          <w:rFonts w:ascii="Arial" w:hAnsi="Arial" w:cs="Arial"/>
          <w:color w:val="auto"/>
          <w:sz w:val="20"/>
          <w:szCs w:val="20"/>
        </w:rPr>
        <w:t xml:space="preserve"> odpowiadający publikacji zapytania ofertowego.</w:t>
      </w:r>
    </w:p>
    <w:p w14:paraId="6D954B0B" w14:textId="71A0E00A" w:rsidR="008F643B" w:rsidRPr="003978F8" w:rsidRDefault="003C43B6" w:rsidP="006C5559">
      <w:pPr>
        <w:pStyle w:val="Akapitzlist"/>
        <w:numPr>
          <w:ilvl w:val="0"/>
          <w:numId w:val="17"/>
        </w:numPr>
        <w:shd w:val="clear" w:color="auto" w:fill="FFFFFF"/>
        <w:suppressAutoHyphens/>
        <w:spacing w:after="0" w:line="360" w:lineRule="auto"/>
        <w:jc w:val="both"/>
        <w:rPr>
          <w:rFonts w:ascii="Arial" w:hAnsi="Arial" w:cs="Arial"/>
          <w:color w:val="auto"/>
          <w:sz w:val="20"/>
          <w:szCs w:val="20"/>
        </w:rPr>
      </w:pPr>
      <w:r w:rsidRPr="003978F8">
        <w:rPr>
          <w:rFonts w:ascii="Arial" w:hAnsi="Arial" w:cs="Arial"/>
          <w:color w:val="auto"/>
          <w:sz w:val="20"/>
          <w:szCs w:val="20"/>
        </w:rPr>
        <w:t>W przypadku gdy wybrany wykonawca odstąpi od zawarcia umowy w sprawie zamówienia, zamawiający może zawrzeć umowę z wykonawcą, który w prawidłowo przeprowadzonym postępowaniu o udzielenie zamówienia uzyskał kolejną najwyższą liczbę punktów.</w:t>
      </w:r>
    </w:p>
    <w:p w14:paraId="43BFE6BB" w14:textId="77777777" w:rsidR="003C43B6" w:rsidRPr="003978F8" w:rsidRDefault="003C43B6" w:rsidP="00B87CC1">
      <w:pPr>
        <w:pStyle w:val="Akapitzlist"/>
        <w:shd w:val="clear" w:color="auto" w:fill="FFFFFF"/>
        <w:suppressAutoHyphens/>
        <w:spacing w:after="0" w:line="360" w:lineRule="auto"/>
        <w:ind w:left="426"/>
        <w:jc w:val="both"/>
        <w:rPr>
          <w:rFonts w:ascii="Arial" w:hAnsi="Arial" w:cs="Arial"/>
          <w:color w:val="auto"/>
          <w:sz w:val="20"/>
          <w:szCs w:val="20"/>
        </w:rPr>
      </w:pPr>
    </w:p>
    <w:p w14:paraId="136CD372" w14:textId="464A08B7" w:rsidR="008F643B" w:rsidRPr="00BE5164" w:rsidRDefault="00AC7068" w:rsidP="00BE5164">
      <w:pPr>
        <w:pStyle w:val="Akapitzlist"/>
        <w:numPr>
          <w:ilvl w:val="0"/>
          <w:numId w:val="26"/>
        </w:numPr>
        <w:shd w:val="clear" w:color="auto" w:fill="FFFFFF"/>
        <w:suppressAutoHyphens/>
        <w:spacing w:after="0" w:line="360" w:lineRule="auto"/>
        <w:jc w:val="both"/>
        <w:rPr>
          <w:rFonts w:ascii="Arial" w:hAnsi="Arial" w:cs="Arial"/>
          <w:b/>
          <w:color w:val="auto"/>
          <w:sz w:val="20"/>
          <w:szCs w:val="20"/>
        </w:rPr>
      </w:pPr>
      <w:r w:rsidRPr="00BE5164">
        <w:rPr>
          <w:rFonts w:ascii="Arial" w:hAnsi="Arial" w:cs="Arial"/>
          <w:b/>
          <w:color w:val="auto"/>
          <w:sz w:val="20"/>
          <w:szCs w:val="20"/>
        </w:rPr>
        <w:t xml:space="preserve">Informacja na temat zakresu wykluczenia z możliwości realizacji </w:t>
      </w:r>
      <w:r w:rsidR="00637CD3" w:rsidRPr="00BE5164">
        <w:rPr>
          <w:rFonts w:ascii="Arial" w:hAnsi="Arial" w:cs="Arial"/>
          <w:b/>
          <w:color w:val="auto"/>
          <w:sz w:val="20"/>
          <w:szCs w:val="20"/>
        </w:rPr>
        <w:t>zamówienia</w:t>
      </w:r>
      <w:r w:rsidRPr="00BE5164">
        <w:rPr>
          <w:rFonts w:ascii="Arial" w:hAnsi="Arial" w:cs="Arial"/>
          <w:b/>
          <w:color w:val="auto"/>
          <w:sz w:val="20"/>
          <w:szCs w:val="20"/>
        </w:rPr>
        <w:t>.</w:t>
      </w:r>
    </w:p>
    <w:p w14:paraId="2178DA70" w14:textId="77777777" w:rsidR="003978F8" w:rsidRPr="003978F8" w:rsidRDefault="00AC7068" w:rsidP="006C5559">
      <w:pPr>
        <w:pStyle w:val="Akapitzlist"/>
        <w:numPr>
          <w:ilvl w:val="0"/>
          <w:numId w:val="28"/>
        </w:numPr>
        <w:spacing w:after="0" w:line="360" w:lineRule="auto"/>
        <w:jc w:val="both"/>
        <w:rPr>
          <w:rFonts w:ascii="Arial" w:eastAsia="Trebuchet MS" w:hAnsi="Arial" w:cs="Arial"/>
          <w:color w:val="auto"/>
          <w:sz w:val="20"/>
          <w:szCs w:val="20"/>
        </w:rPr>
      </w:pPr>
      <w:r w:rsidRPr="003978F8">
        <w:rPr>
          <w:rFonts w:ascii="Arial" w:hAnsi="Arial" w:cs="Arial"/>
          <w:color w:val="auto"/>
          <w:sz w:val="20"/>
          <w:szCs w:val="20"/>
        </w:rPr>
        <w:t xml:space="preserve">Z możliwości realizacji </w:t>
      </w:r>
      <w:r w:rsidR="00571E4A" w:rsidRPr="003978F8">
        <w:rPr>
          <w:rFonts w:ascii="Arial" w:hAnsi="Arial" w:cs="Arial"/>
          <w:color w:val="auto"/>
          <w:sz w:val="20"/>
          <w:szCs w:val="20"/>
        </w:rPr>
        <w:t xml:space="preserve">zamówienia </w:t>
      </w:r>
      <w:r w:rsidRPr="003978F8">
        <w:rPr>
          <w:rFonts w:ascii="Arial" w:hAnsi="Arial" w:cs="Arial"/>
          <w:color w:val="auto"/>
          <w:sz w:val="20"/>
          <w:szCs w:val="20"/>
        </w:rPr>
        <w:t xml:space="preserve">wyłączone są podmioty, </w:t>
      </w:r>
      <w:r w:rsidR="00637CD3" w:rsidRPr="003978F8">
        <w:rPr>
          <w:rFonts w:ascii="Arial" w:hAnsi="Arial" w:cs="Arial"/>
          <w:color w:val="auto"/>
          <w:sz w:val="20"/>
          <w:szCs w:val="20"/>
        </w:rPr>
        <w:t>które</w:t>
      </w:r>
      <w:r w:rsidRPr="003978F8">
        <w:rPr>
          <w:rFonts w:ascii="Arial" w:hAnsi="Arial" w:cs="Arial"/>
          <w:color w:val="auto"/>
          <w:sz w:val="20"/>
          <w:szCs w:val="20"/>
        </w:rPr>
        <w:t xml:space="preserve"> są powiązane osobowo lub kapitałowo z Zamawiającym. </w:t>
      </w:r>
      <w:r w:rsidR="003978F8" w:rsidRPr="003978F8">
        <w:rPr>
          <w:rFonts w:ascii="Arial" w:hAnsi="Arial" w:cs="Arial"/>
          <w:color w:val="auto"/>
          <w:sz w:val="20"/>
          <w:szCs w:val="20"/>
        </w:rPr>
        <w:t xml:space="preserve">Przez powiązania osobowe lub kapitałowe, rozumie się powiązania między MŚP a innym podmiotem, polegające na: </w:t>
      </w:r>
    </w:p>
    <w:p w14:paraId="7EBDF3A1" w14:textId="77777777" w:rsidR="003978F8" w:rsidRDefault="003978F8" w:rsidP="003978F8">
      <w:pPr>
        <w:pStyle w:val="Akapitzlist"/>
        <w:spacing w:after="0" w:line="360" w:lineRule="auto"/>
        <w:jc w:val="both"/>
        <w:rPr>
          <w:rFonts w:ascii="Arial" w:hAnsi="Arial" w:cs="Arial"/>
          <w:color w:val="auto"/>
          <w:sz w:val="20"/>
          <w:szCs w:val="20"/>
        </w:rPr>
      </w:pPr>
      <w:r w:rsidRPr="003978F8">
        <w:rPr>
          <w:rFonts w:ascii="Arial" w:hAnsi="Arial" w:cs="Arial"/>
          <w:color w:val="auto"/>
          <w:sz w:val="20"/>
          <w:szCs w:val="20"/>
        </w:rPr>
        <w:t xml:space="preserve">1) uczestniczeniu w spółce jako wspólnik spółki cywilnej lub spółki osobowej; </w:t>
      </w:r>
    </w:p>
    <w:p w14:paraId="06E34392" w14:textId="77777777" w:rsidR="003978F8" w:rsidRDefault="003978F8" w:rsidP="003978F8">
      <w:pPr>
        <w:pStyle w:val="Akapitzlist"/>
        <w:spacing w:after="0" w:line="360" w:lineRule="auto"/>
        <w:jc w:val="both"/>
        <w:rPr>
          <w:rFonts w:ascii="Arial" w:hAnsi="Arial" w:cs="Arial"/>
          <w:color w:val="auto"/>
          <w:sz w:val="20"/>
          <w:szCs w:val="20"/>
        </w:rPr>
      </w:pPr>
      <w:r w:rsidRPr="003978F8">
        <w:rPr>
          <w:rFonts w:ascii="Arial" w:hAnsi="Arial" w:cs="Arial"/>
          <w:color w:val="auto"/>
          <w:sz w:val="20"/>
          <w:szCs w:val="20"/>
        </w:rPr>
        <w:t xml:space="preserve">2) posiadaniu co najmniej 10% udziałów lub akcji; </w:t>
      </w:r>
    </w:p>
    <w:p w14:paraId="4441B323" w14:textId="77777777" w:rsidR="003978F8" w:rsidRDefault="003978F8" w:rsidP="003978F8">
      <w:pPr>
        <w:pStyle w:val="Akapitzlist"/>
        <w:spacing w:after="0" w:line="360" w:lineRule="auto"/>
        <w:jc w:val="both"/>
        <w:rPr>
          <w:rFonts w:ascii="Arial" w:hAnsi="Arial" w:cs="Arial"/>
          <w:color w:val="auto"/>
          <w:sz w:val="20"/>
          <w:szCs w:val="20"/>
        </w:rPr>
      </w:pPr>
      <w:r w:rsidRPr="003978F8">
        <w:rPr>
          <w:rFonts w:ascii="Arial" w:hAnsi="Arial" w:cs="Arial"/>
          <w:color w:val="auto"/>
          <w:sz w:val="20"/>
          <w:szCs w:val="20"/>
        </w:rPr>
        <w:t xml:space="preserve">3) pełnieniu funkcji członka organu nadzorczego lub zarządzającego, prokurenta, pełnomocnika; </w:t>
      </w:r>
    </w:p>
    <w:p w14:paraId="1410DCF3" w14:textId="57A3DC27" w:rsidR="003978F8" w:rsidRPr="003978F8" w:rsidRDefault="003978F8" w:rsidP="003978F8">
      <w:pPr>
        <w:pStyle w:val="Akapitzlist"/>
        <w:spacing w:after="0" w:line="360" w:lineRule="auto"/>
        <w:jc w:val="both"/>
        <w:rPr>
          <w:rFonts w:ascii="Arial" w:eastAsia="Trebuchet MS" w:hAnsi="Arial" w:cs="Arial"/>
          <w:color w:val="auto"/>
          <w:sz w:val="20"/>
          <w:szCs w:val="20"/>
        </w:rPr>
      </w:pPr>
      <w:r w:rsidRPr="003978F8">
        <w:rPr>
          <w:rFonts w:ascii="Arial" w:hAnsi="Arial" w:cs="Arial"/>
          <w:color w:val="auto"/>
          <w:sz w:val="20"/>
          <w:szCs w:val="20"/>
        </w:rPr>
        <w:t>4) pozostawaniu w takim stosunku prawnym lub faktycznym, który może budzić uzasadnione wątpliwości co do bezstronności w wyborze wykonawcy, w szczególności pozostawanie w związku małżeńskim, w stosunku pokrewieństwa lub powinowactwa w linii prostej, pokrewieństwa lub powinowactwa w linii bocznej do drugiego stopnia lub w stosunku przysposobienia, opieki lub kurateli.</w:t>
      </w:r>
    </w:p>
    <w:p w14:paraId="7E8DE021" w14:textId="173980DA" w:rsidR="00C46CE5" w:rsidRPr="003978F8" w:rsidRDefault="00AC7068" w:rsidP="006C5559">
      <w:pPr>
        <w:pStyle w:val="Akapitzlist"/>
        <w:numPr>
          <w:ilvl w:val="0"/>
          <w:numId w:val="28"/>
        </w:numPr>
        <w:spacing w:after="0" w:line="360" w:lineRule="auto"/>
        <w:jc w:val="both"/>
        <w:rPr>
          <w:rFonts w:ascii="Arial" w:eastAsia="Trebuchet MS" w:hAnsi="Arial" w:cs="Arial"/>
          <w:color w:val="auto"/>
          <w:sz w:val="20"/>
          <w:szCs w:val="20"/>
        </w:rPr>
      </w:pPr>
      <w:r w:rsidRPr="003978F8">
        <w:rPr>
          <w:rFonts w:ascii="Arial" w:hAnsi="Arial" w:cs="Arial"/>
          <w:color w:val="auto"/>
          <w:sz w:val="20"/>
          <w:szCs w:val="20"/>
        </w:rPr>
        <w:t xml:space="preserve">Z możliwości realizacji </w:t>
      </w:r>
      <w:r w:rsidR="00571E4A" w:rsidRPr="003978F8">
        <w:rPr>
          <w:rFonts w:ascii="Arial" w:hAnsi="Arial" w:cs="Arial"/>
          <w:color w:val="auto"/>
          <w:sz w:val="20"/>
          <w:szCs w:val="20"/>
        </w:rPr>
        <w:t xml:space="preserve">zamówienia </w:t>
      </w:r>
      <w:r w:rsidRPr="003978F8">
        <w:rPr>
          <w:rFonts w:ascii="Arial" w:hAnsi="Arial" w:cs="Arial"/>
          <w:color w:val="auto"/>
          <w:sz w:val="20"/>
          <w:szCs w:val="20"/>
        </w:rPr>
        <w:t xml:space="preserve">wyłączone są podmioty, </w:t>
      </w:r>
      <w:r w:rsidR="00637CD3" w:rsidRPr="003978F8">
        <w:rPr>
          <w:rFonts w:ascii="Arial" w:hAnsi="Arial" w:cs="Arial"/>
          <w:color w:val="auto"/>
          <w:sz w:val="20"/>
          <w:szCs w:val="20"/>
        </w:rPr>
        <w:t>które</w:t>
      </w:r>
      <w:r w:rsidRPr="003978F8">
        <w:rPr>
          <w:rFonts w:ascii="Arial" w:hAnsi="Arial" w:cs="Arial"/>
          <w:color w:val="auto"/>
          <w:sz w:val="20"/>
          <w:szCs w:val="20"/>
          <w:lang w:val="it-IT"/>
        </w:rPr>
        <w:t>:</w:t>
      </w:r>
    </w:p>
    <w:p w14:paraId="336AF74F" w14:textId="11A26CBC" w:rsidR="00C46CE5" w:rsidRPr="003978F8" w:rsidRDefault="00BE5164" w:rsidP="00BE5164">
      <w:pPr>
        <w:pStyle w:val="Akapitzlist"/>
        <w:numPr>
          <w:ilvl w:val="1"/>
          <w:numId w:val="28"/>
        </w:numPr>
        <w:shd w:val="clear" w:color="auto" w:fill="FFFFFF"/>
        <w:suppressAutoHyphens/>
        <w:spacing w:after="0" w:line="360" w:lineRule="auto"/>
        <w:jc w:val="both"/>
        <w:rPr>
          <w:rFonts w:ascii="Arial" w:eastAsia="Trebuchet MS" w:hAnsi="Arial" w:cs="Arial"/>
          <w:color w:val="auto"/>
          <w:sz w:val="20"/>
          <w:szCs w:val="20"/>
        </w:rPr>
      </w:pPr>
      <w:r w:rsidRPr="00BE5164">
        <w:rPr>
          <w:rFonts w:ascii="Arial" w:hAnsi="Arial" w:cs="Arial"/>
          <w:color w:val="auto"/>
          <w:sz w:val="20"/>
          <w:szCs w:val="20"/>
        </w:rPr>
        <w:t xml:space="preserve">podlegają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2025/2033 w sprawie zmiany rozporządzenia (UE) nr 833/2014 dotyczącego środków ograniczających w związku z działaniami Rosji </w:t>
      </w:r>
      <w:r w:rsidRPr="00BE5164">
        <w:rPr>
          <w:rFonts w:ascii="Arial" w:hAnsi="Arial" w:cs="Arial"/>
          <w:color w:val="auto"/>
          <w:sz w:val="20"/>
          <w:szCs w:val="20"/>
        </w:rPr>
        <w:lastRenderedPageBreak/>
        <w:t>destabilizującymi sytuację na Ukrainie (Dz.U. L, 2025/2033, 23.10.2025, str. 1; dalej: rozporządzenie 2025/2033)</w:t>
      </w:r>
      <w:r w:rsidR="00AC7068" w:rsidRPr="003978F8">
        <w:rPr>
          <w:rFonts w:ascii="Arial" w:hAnsi="Arial" w:cs="Arial"/>
          <w:color w:val="auto"/>
          <w:sz w:val="20"/>
          <w:szCs w:val="20"/>
          <w:lang w:val="it-IT"/>
        </w:rPr>
        <w:t>;</w:t>
      </w:r>
      <w:r w:rsidR="00AC7068" w:rsidRPr="003978F8">
        <w:rPr>
          <w:rFonts w:ascii="Arial" w:eastAsia="Trebuchet MS" w:hAnsi="Arial" w:cs="Arial"/>
          <w:sz w:val="20"/>
          <w:szCs w:val="20"/>
          <w:vertAlign w:val="superscript"/>
        </w:rPr>
        <w:footnoteReference w:id="2"/>
      </w:r>
    </w:p>
    <w:p w14:paraId="3A52E840" w14:textId="33A8FF30" w:rsidR="008F643B" w:rsidRPr="003978F8" w:rsidRDefault="00AC7068" w:rsidP="006C5559">
      <w:pPr>
        <w:pStyle w:val="Akapitzlist"/>
        <w:numPr>
          <w:ilvl w:val="1"/>
          <w:numId w:val="28"/>
        </w:numPr>
        <w:shd w:val="clear" w:color="auto" w:fill="FFFFFF"/>
        <w:suppressAutoHyphens/>
        <w:spacing w:after="0" w:line="360" w:lineRule="auto"/>
        <w:jc w:val="both"/>
        <w:rPr>
          <w:rFonts w:ascii="Arial" w:hAnsi="Arial" w:cs="Arial"/>
          <w:color w:val="auto"/>
          <w:sz w:val="20"/>
          <w:szCs w:val="20"/>
        </w:rPr>
      </w:pPr>
      <w:r w:rsidRPr="003978F8">
        <w:rPr>
          <w:rFonts w:ascii="Arial" w:hAnsi="Arial" w:cs="Arial"/>
          <w:color w:val="auto"/>
          <w:sz w:val="20"/>
          <w:szCs w:val="20"/>
        </w:rPr>
        <w:t xml:space="preserve">zachodzą w stosunku do nich przesłanki wykluczenia z postępowania na podstawie art. </w:t>
      </w:r>
      <w:r w:rsidRPr="003978F8">
        <w:rPr>
          <w:rFonts w:ascii="Arial" w:hAnsi="Arial" w:cs="Arial"/>
          <w:color w:val="auto"/>
          <w:sz w:val="20"/>
          <w:szCs w:val="20"/>
          <w:u w:color="222222"/>
        </w:rPr>
        <w:t>7 ust. 1 ustawy z dnia 13 kwietnia 2022 r.</w:t>
      </w:r>
      <w:r w:rsidRPr="003978F8">
        <w:rPr>
          <w:rFonts w:ascii="Arial" w:hAnsi="Arial" w:cs="Arial"/>
          <w:i/>
          <w:iCs/>
          <w:color w:val="auto"/>
          <w:sz w:val="20"/>
          <w:szCs w:val="20"/>
          <w:u w:color="222222"/>
        </w:rPr>
        <w:t xml:space="preserve"> o </w:t>
      </w:r>
      <w:r w:rsidR="00637CD3" w:rsidRPr="003978F8">
        <w:rPr>
          <w:rFonts w:ascii="Arial" w:hAnsi="Arial" w:cs="Arial"/>
          <w:i/>
          <w:iCs/>
          <w:color w:val="auto"/>
          <w:sz w:val="20"/>
          <w:szCs w:val="20"/>
          <w:u w:color="222222"/>
        </w:rPr>
        <w:t>szczególnych</w:t>
      </w:r>
      <w:r w:rsidRPr="003978F8">
        <w:rPr>
          <w:rFonts w:ascii="Arial" w:hAnsi="Arial" w:cs="Arial"/>
          <w:i/>
          <w:iCs/>
          <w:color w:val="auto"/>
          <w:sz w:val="20"/>
          <w:szCs w:val="20"/>
          <w:u w:color="222222"/>
        </w:rPr>
        <w:t xml:space="preserve"> rozwiązaniach w zakresie przeciwdziałania wspieraniu agresji na Ukrainę oraz służących ochronie bezpieczeństwa narodowego </w:t>
      </w:r>
      <w:r w:rsidRPr="003978F8">
        <w:rPr>
          <w:rFonts w:ascii="Arial" w:hAnsi="Arial" w:cs="Arial"/>
          <w:color w:val="auto"/>
          <w:sz w:val="20"/>
          <w:szCs w:val="20"/>
          <w:u w:color="222222"/>
        </w:rPr>
        <w:t>(Dz. U. poz. 835)</w:t>
      </w:r>
      <w:r w:rsidRPr="003978F8">
        <w:rPr>
          <w:rFonts w:ascii="Arial" w:hAnsi="Arial" w:cs="Arial"/>
          <w:i/>
          <w:iCs/>
          <w:color w:val="auto"/>
          <w:sz w:val="20"/>
          <w:szCs w:val="20"/>
          <w:u w:color="222222"/>
        </w:rPr>
        <w:t>.</w:t>
      </w:r>
      <w:r w:rsidRPr="003978F8">
        <w:rPr>
          <w:rFonts w:ascii="Arial" w:eastAsia="Trebuchet MS" w:hAnsi="Arial" w:cs="Arial"/>
          <w:sz w:val="20"/>
          <w:szCs w:val="20"/>
          <w:u w:color="222222"/>
          <w:vertAlign w:val="superscript"/>
        </w:rPr>
        <w:footnoteReference w:id="3"/>
      </w:r>
    </w:p>
    <w:p w14:paraId="6DA10B7A" w14:textId="77777777" w:rsidR="00C3070E" w:rsidRPr="003978F8" w:rsidRDefault="00C3070E" w:rsidP="00B87CC1">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360" w:lineRule="auto"/>
        <w:rPr>
          <w:rFonts w:ascii="Arial" w:hAnsi="Arial" w:cs="Arial"/>
          <w:color w:val="auto"/>
          <w:sz w:val="20"/>
          <w:szCs w:val="20"/>
        </w:rPr>
      </w:pPr>
    </w:p>
    <w:p w14:paraId="19A4B6B2" w14:textId="0B86E217" w:rsidR="008F643B" w:rsidRPr="003978F8" w:rsidRDefault="00C46251" w:rsidP="00B87CC1">
      <w:pPr>
        <w:shd w:val="clear" w:color="auto" w:fill="FFFFFF"/>
        <w:suppressAutoHyphens/>
        <w:spacing w:after="0" w:line="360" w:lineRule="auto"/>
        <w:jc w:val="both"/>
        <w:rPr>
          <w:rFonts w:ascii="Arial" w:eastAsia="Trebuchet MS" w:hAnsi="Arial" w:cs="Arial"/>
          <w:b/>
          <w:bCs/>
          <w:color w:val="auto"/>
          <w:sz w:val="20"/>
          <w:szCs w:val="20"/>
        </w:rPr>
      </w:pPr>
      <w:r w:rsidRPr="003978F8">
        <w:rPr>
          <w:rFonts w:ascii="Arial" w:hAnsi="Arial" w:cs="Arial"/>
          <w:b/>
          <w:bCs/>
          <w:color w:val="auto"/>
          <w:sz w:val="20"/>
          <w:szCs w:val="20"/>
        </w:rPr>
        <w:t xml:space="preserve"> </w:t>
      </w:r>
      <w:r w:rsidR="00AC7068" w:rsidRPr="003978F8">
        <w:rPr>
          <w:rFonts w:ascii="Arial" w:hAnsi="Arial" w:cs="Arial"/>
          <w:b/>
          <w:bCs/>
          <w:color w:val="auto"/>
          <w:sz w:val="20"/>
          <w:szCs w:val="20"/>
        </w:rPr>
        <w:t xml:space="preserve">9. Warunki dokonania zmiany umowy: </w:t>
      </w:r>
    </w:p>
    <w:p w14:paraId="6B8439AF" w14:textId="61E59ECA" w:rsidR="00873716" w:rsidRPr="003978F8" w:rsidRDefault="00873716" w:rsidP="00B87CC1">
      <w:pPr>
        <w:shd w:val="clear" w:color="auto" w:fill="FFFFFF"/>
        <w:suppressAutoHyphens/>
        <w:spacing w:after="0" w:line="360" w:lineRule="auto"/>
        <w:jc w:val="both"/>
        <w:rPr>
          <w:rFonts w:ascii="Arial" w:eastAsia="Trebuchet MS" w:hAnsi="Arial" w:cs="Arial"/>
          <w:color w:val="auto"/>
          <w:sz w:val="20"/>
          <w:szCs w:val="20"/>
        </w:rPr>
      </w:pPr>
      <w:bookmarkStart w:id="6" w:name="_Hlk128255297"/>
      <w:r w:rsidRPr="003978F8">
        <w:rPr>
          <w:rFonts w:ascii="Arial" w:hAnsi="Arial" w:cs="Arial"/>
          <w:color w:val="auto"/>
          <w:sz w:val="20"/>
          <w:szCs w:val="20"/>
        </w:rPr>
        <w:t xml:space="preserve">Zamawiający zastrzega sobie możliwość dokonania zmiany umowy zawartej w wyniku przeprowadzenia Zapytania Ofertowego, w następujących przypadkach: </w:t>
      </w:r>
    </w:p>
    <w:p w14:paraId="4AA5D719" w14:textId="77777777" w:rsidR="00873716" w:rsidRPr="003978F8" w:rsidRDefault="00873716" w:rsidP="006C5559">
      <w:pPr>
        <w:pStyle w:val="Akapitzlist"/>
        <w:numPr>
          <w:ilvl w:val="0"/>
          <w:numId w:val="23"/>
        </w:numPr>
        <w:shd w:val="clear" w:color="auto" w:fill="FFFFFF"/>
        <w:suppressAutoHyphens/>
        <w:spacing w:after="0" w:line="360" w:lineRule="auto"/>
        <w:jc w:val="both"/>
        <w:rPr>
          <w:rFonts w:ascii="Arial" w:hAnsi="Arial" w:cs="Arial"/>
          <w:color w:val="auto"/>
          <w:sz w:val="20"/>
          <w:szCs w:val="20"/>
        </w:rPr>
      </w:pPr>
      <w:r w:rsidRPr="003978F8">
        <w:rPr>
          <w:rFonts w:ascii="Arial" w:hAnsi="Arial" w:cs="Arial"/>
          <w:color w:val="auto"/>
          <w:sz w:val="20"/>
          <w:szCs w:val="20"/>
        </w:rPr>
        <w:t>w wyniku zaistnienia przyczyn, niezależnych od Zamawiającego oraz Wykonawcy (przy dochowaniu przez niego należytej staranności) skutkujących niemożliwością lub znacznymi opóźnieniami w realizacji zamówienia a w szczególności czasowy brak dostępności na rynku zasobów potrzebnych do realizacji przedmiotu zamówienia,</w:t>
      </w:r>
    </w:p>
    <w:p w14:paraId="5739C2E8" w14:textId="77777777" w:rsidR="00873716" w:rsidRPr="003978F8" w:rsidRDefault="00873716" w:rsidP="006C5559">
      <w:pPr>
        <w:pStyle w:val="Akapitzlist"/>
        <w:numPr>
          <w:ilvl w:val="0"/>
          <w:numId w:val="23"/>
        </w:numPr>
        <w:shd w:val="clear" w:color="auto" w:fill="FFFFFF"/>
        <w:suppressAutoHyphens/>
        <w:spacing w:after="0" w:line="360" w:lineRule="auto"/>
        <w:jc w:val="both"/>
        <w:rPr>
          <w:rFonts w:ascii="Arial" w:hAnsi="Arial" w:cs="Arial"/>
          <w:color w:val="auto"/>
          <w:sz w:val="20"/>
          <w:szCs w:val="20"/>
        </w:rPr>
      </w:pPr>
      <w:r w:rsidRPr="003978F8">
        <w:rPr>
          <w:rFonts w:ascii="Arial" w:hAnsi="Arial" w:cs="Arial"/>
          <w:color w:val="auto"/>
          <w:sz w:val="20"/>
          <w:szCs w:val="20"/>
        </w:rPr>
        <w:t xml:space="preserve">wystąpienie siły wyższej, uniemożliwiającej wykonanie przedmiotu zamówienia w terminach określonych w umowie. „Siła wyższa” oznacza wydarzenia zewnętrzne, nieprzewidywalne, nieoczekiwane i poza kontrolą Stron, występujące po podpisaniu Umowy, a powodujące niemożliwość wywiązania się z Umowy, </w:t>
      </w:r>
    </w:p>
    <w:p w14:paraId="5DF71C8A" w14:textId="77777777" w:rsidR="00873716" w:rsidRPr="003978F8" w:rsidRDefault="00873716" w:rsidP="006C5559">
      <w:pPr>
        <w:pStyle w:val="Akapitzlist"/>
        <w:numPr>
          <w:ilvl w:val="0"/>
          <w:numId w:val="23"/>
        </w:numPr>
        <w:shd w:val="clear" w:color="auto" w:fill="FFFFFF"/>
        <w:suppressAutoHyphens/>
        <w:spacing w:after="0" w:line="360" w:lineRule="auto"/>
        <w:jc w:val="both"/>
        <w:rPr>
          <w:rFonts w:ascii="Arial" w:hAnsi="Arial" w:cs="Arial"/>
          <w:color w:val="auto"/>
          <w:sz w:val="20"/>
          <w:szCs w:val="20"/>
        </w:rPr>
      </w:pPr>
      <w:r w:rsidRPr="003978F8">
        <w:rPr>
          <w:rFonts w:ascii="Arial" w:hAnsi="Arial" w:cs="Arial"/>
          <w:color w:val="auto"/>
          <w:sz w:val="20"/>
          <w:szCs w:val="20"/>
        </w:rPr>
        <w:t>w przypadku zmian w harmonogramie realizacji projektu, w szczególności w przypadku wystąpienia konieczności wydłużenia/przesunięcia</w:t>
      </w:r>
      <w:r w:rsidRPr="003978F8">
        <w:rPr>
          <w:rFonts w:ascii="Arial" w:hAnsi="Arial" w:cs="Arial"/>
          <w:color w:val="auto"/>
          <w:sz w:val="20"/>
          <w:szCs w:val="20"/>
          <w:lang w:val="pt-PT"/>
        </w:rPr>
        <w:t xml:space="preserve"> termin</w:t>
      </w:r>
      <w:r w:rsidRPr="003978F8">
        <w:rPr>
          <w:rFonts w:ascii="Arial" w:hAnsi="Arial" w:cs="Arial"/>
          <w:color w:val="auto"/>
          <w:sz w:val="20"/>
          <w:szCs w:val="20"/>
          <w:lang w:val="es-ES_tradnl"/>
        </w:rPr>
        <w:t>ó</w:t>
      </w:r>
      <w:r w:rsidRPr="003978F8">
        <w:rPr>
          <w:rFonts w:ascii="Arial" w:hAnsi="Arial" w:cs="Arial"/>
          <w:color w:val="auto"/>
          <w:sz w:val="20"/>
          <w:szCs w:val="20"/>
        </w:rPr>
        <w:t>w realizacji poszczególnych zadań i etap</w:t>
      </w:r>
      <w:r w:rsidRPr="003978F8">
        <w:rPr>
          <w:rFonts w:ascii="Arial" w:hAnsi="Arial" w:cs="Arial"/>
          <w:color w:val="auto"/>
          <w:sz w:val="20"/>
          <w:szCs w:val="20"/>
          <w:lang w:val="es-ES_tradnl"/>
        </w:rPr>
        <w:t>ó</w:t>
      </w:r>
      <w:r w:rsidRPr="003978F8">
        <w:rPr>
          <w:rFonts w:ascii="Arial" w:hAnsi="Arial" w:cs="Arial"/>
          <w:color w:val="auto"/>
          <w:sz w:val="20"/>
          <w:szCs w:val="20"/>
        </w:rPr>
        <w:t xml:space="preserve">w, spowodowana obiektywnymi czynnikami, niezależnymi od Zamawiającego i </w:t>
      </w:r>
      <w:r w:rsidRPr="003978F8">
        <w:rPr>
          <w:rFonts w:ascii="Arial" w:hAnsi="Arial" w:cs="Arial"/>
          <w:color w:val="auto"/>
          <w:sz w:val="20"/>
          <w:szCs w:val="20"/>
        </w:rPr>
        <w:lastRenderedPageBreak/>
        <w:t>Wykonawcy, uniemożliwiającymi realizację zamówienia w pierwotnie określonych terminach, mającymi wpływ na jakość realizacji przedmiotu umowy,</w:t>
      </w:r>
    </w:p>
    <w:p w14:paraId="6C0EC74D" w14:textId="77777777" w:rsidR="00873716" w:rsidRPr="003978F8" w:rsidRDefault="00873716" w:rsidP="006C5559">
      <w:pPr>
        <w:pStyle w:val="Akapitzlist"/>
        <w:numPr>
          <w:ilvl w:val="0"/>
          <w:numId w:val="23"/>
        </w:numPr>
        <w:shd w:val="clear" w:color="auto" w:fill="FFFFFF"/>
        <w:suppressAutoHyphens/>
        <w:spacing w:after="0" w:line="360" w:lineRule="auto"/>
        <w:jc w:val="both"/>
        <w:rPr>
          <w:rFonts w:ascii="Arial" w:hAnsi="Arial" w:cs="Arial"/>
          <w:color w:val="auto"/>
          <w:sz w:val="20"/>
          <w:szCs w:val="20"/>
        </w:rPr>
      </w:pPr>
      <w:r w:rsidRPr="003978F8">
        <w:rPr>
          <w:rFonts w:ascii="Arial" w:hAnsi="Arial" w:cs="Arial"/>
          <w:color w:val="auto"/>
          <w:sz w:val="20"/>
          <w:szCs w:val="20"/>
        </w:rPr>
        <w:t>w przypadku wystąpienia okoliczności niezależnych od Wykonawcy, na jego uzasadniony wniosek, pod warunkiem, że zmiana ta wynika z okoliczności, których Wykonawca nie mógł przewidzieć na etapie składania oferty i nie jest przez niego zawiniona,</w:t>
      </w:r>
    </w:p>
    <w:p w14:paraId="0E00C7C4" w14:textId="77777777" w:rsidR="00873716" w:rsidRPr="003978F8" w:rsidRDefault="00873716" w:rsidP="006C5559">
      <w:pPr>
        <w:pStyle w:val="Akapitzlist"/>
        <w:numPr>
          <w:ilvl w:val="0"/>
          <w:numId w:val="23"/>
        </w:numPr>
        <w:shd w:val="clear" w:color="auto" w:fill="FFFFFF"/>
        <w:suppressAutoHyphens/>
        <w:spacing w:after="0" w:line="360" w:lineRule="auto"/>
        <w:jc w:val="both"/>
        <w:rPr>
          <w:rFonts w:ascii="Arial" w:hAnsi="Arial" w:cs="Arial"/>
          <w:color w:val="auto"/>
          <w:sz w:val="20"/>
          <w:szCs w:val="20"/>
        </w:rPr>
      </w:pPr>
      <w:r w:rsidRPr="003978F8">
        <w:rPr>
          <w:rFonts w:ascii="Arial" w:hAnsi="Arial" w:cs="Arial"/>
          <w:color w:val="auto"/>
          <w:sz w:val="20"/>
          <w:szCs w:val="20"/>
        </w:rPr>
        <w:t>w przypadku konieczności wprowadzenia zmian, których Zamawiający nie mógł przewidzieć w chwili zawarcia umowy, o czas niezbędny do wprowadzenia tych zmian,</w:t>
      </w:r>
    </w:p>
    <w:p w14:paraId="4EFC682B" w14:textId="77777777" w:rsidR="00873716" w:rsidRPr="003978F8" w:rsidRDefault="00873716" w:rsidP="006C5559">
      <w:pPr>
        <w:pStyle w:val="Akapitzlist"/>
        <w:numPr>
          <w:ilvl w:val="0"/>
          <w:numId w:val="23"/>
        </w:numPr>
        <w:shd w:val="clear" w:color="auto" w:fill="FFFFFF"/>
        <w:suppressAutoHyphens/>
        <w:spacing w:after="0" w:line="360" w:lineRule="auto"/>
        <w:jc w:val="both"/>
        <w:rPr>
          <w:rFonts w:ascii="Arial" w:hAnsi="Arial" w:cs="Arial"/>
          <w:color w:val="auto"/>
          <w:sz w:val="20"/>
          <w:szCs w:val="20"/>
        </w:rPr>
      </w:pPr>
      <w:r w:rsidRPr="003978F8">
        <w:rPr>
          <w:rFonts w:ascii="Arial" w:hAnsi="Arial" w:cs="Arial"/>
          <w:color w:val="auto"/>
          <w:sz w:val="20"/>
          <w:szCs w:val="20"/>
        </w:rPr>
        <w:t>zmian powszechnie obowiązujących przepis</w:t>
      </w:r>
      <w:r w:rsidRPr="003978F8">
        <w:rPr>
          <w:rFonts w:ascii="Arial" w:hAnsi="Arial" w:cs="Arial"/>
          <w:color w:val="auto"/>
          <w:sz w:val="20"/>
          <w:szCs w:val="20"/>
          <w:lang w:val="es-ES_tradnl"/>
        </w:rPr>
        <w:t>ó</w:t>
      </w:r>
      <w:r w:rsidRPr="003978F8">
        <w:rPr>
          <w:rFonts w:ascii="Arial" w:hAnsi="Arial" w:cs="Arial"/>
          <w:color w:val="auto"/>
          <w:sz w:val="20"/>
          <w:szCs w:val="20"/>
        </w:rPr>
        <w:t>w prawa w zakresie mającym wpływ na realizację umowy,</w:t>
      </w:r>
    </w:p>
    <w:p w14:paraId="44351BC7" w14:textId="77777777" w:rsidR="00873716" w:rsidRPr="003978F8" w:rsidRDefault="00873716" w:rsidP="006C5559">
      <w:pPr>
        <w:pStyle w:val="Akapitzlist"/>
        <w:numPr>
          <w:ilvl w:val="0"/>
          <w:numId w:val="23"/>
        </w:numPr>
        <w:shd w:val="clear" w:color="auto" w:fill="FFFFFF"/>
        <w:suppressAutoHyphens/>
        <w:spacing w:after="0" w:line="360" w:lineRule="auto"/>
        <w:jc w:val="both"/>
        <w:rPr>
          <w:rFonts w:ascii="Arial" w:hAnsi="Arial" w:cs="Arial"/>
          <w:color w:val="auto"/>
          <w:sz w:val="20"/>
          <w:szCs w:val="20"/>
        </w:rPr>
      </w:pPr>
      <w:r w:rsidRPr="003978F8">
        <w:rPr>
          <w:rFonts w:ascii="Arial" w:hAnsi="Arial" w:cs="Arial"/>
          <w:color w:val="auto"/>
          <w:sz w:val="20"/>
          <w:szCs w:val="20"/>
        </w:rPr>
        <w:t xml:space="preserve">powstania rozbieżności lub niejasności w rozumieniu pojęć użytych w umowie, których nie będzie można usunąć w inny sposób, a zmiana będzie umożliwiać usunięcie rozbieżności </w:t>
      </w:r>
      <w:r w:rsidRPr="003978F8">
        <w:rPr>
          <w:rFonts w:ascii="Arial" w:hAnsi="Arial" w:cs="Arial"/>
          <w:color w:val="auto"/>
          <w:sz w:val="20"/>
          <w:szCs w:val="20"/>
        </w:rPr>
        <w:br/>
        <w:t>i doprecyzowanie umowy w celu jednoznacznej interpretacji jej postanowień przez strony, przy jednoczesnym braku zmiany charakteru umowy;</w:t>
      </w:r>
    </w:p>
    <w:p w14:paraId="4477792F" w14:textId="4393C993" w:rsidR="00873716" w:rsidRPr="003978F8" w:rsidRDefault="00873716" w:rsidP="006C5559">
      <w:pPr>
        <w:pStyle w:val="Akapitzlist"/>
        <w:numPr>
          <w:ilvl w:val="0"/>
          <w:numId w:val="23"/>
        </w:numPr>
        <w:shd w:val="clear" w:color="auto" w:fill="FFFFFF"/>
        <w:suppressAutoHyphens/>
        <w:spacing w:after="0" w:line="360" w:lineRule="auto"/>
        <w:jc w:val="both"/>
        <w:rPr>
          <w:rFonts w:ascii="Arial" w:hAnsi="Arial" w:cs="Arial"/>
          <w:color w:val="auto"/>
          <w:sz w:val="20"/>
          <w:szCs w:val="20"/>
        </w:rPr>
      </w:pPr>
      <w:r w:rsidRPr="003978F8">
        <w:rPr>
          <w:rFonts w:ascii="Arial" w:hAnsi="Arial" w:cs="Arial"/>
          <w:color w:val="auto"/>
          <w:sz w:val="20"/>
          <w:szCs w:val="20"/>
        </w:rPr>
        <w:t xml:space="preserve">zmiana nie prowadzi do zmiany ogólnego charakteru umowy, a łączna wartość zmian jest mniejsza niż </w:t>
      </w:r>
      <w:r w:rsidR="008C5AC9">
        <w:rPr>
          <w:rFonts w:ascii="Arial" w:hAnsi="Arial" w:cs="Arial"/>
          <w:color w:val="auto"/>
          <w:sz w:val="20"/>
          <w:szCs w:val="20"/>
        </w:rPr>
        <w:t>140 000</w:t>
      </w:r>
      <w:r w:rsidR="00132769" w:rsidRPr="003978F8">
        <w:rPr>
          <w:rFonts w:ascii="Arial" w:hAnsi="Arial" w:cs="Arial"/>
          <w:color w:val="auto"/>
          <w:sz w:val="20"/>
          <w:szCs w:val="20"/>
        </w:rPr>
        <w:t xml:space="preserve"> EUR </w:t>
      </w:r>
      <w:r w:rsidRPr="003978F8">
        <w:rPr>
          <w:rFonts w:ascii="Arial" w:hAnsi="Arial" w:cs="Arial"/>
          <w:color w:val="auto"/>
          <w:sz w:val="20"/>
          <w:szCs w:val="20"/>
        </w:rPr>
        <w:t>i jednocześnie jest mniejsza od 1</w:t>
      </w:r>
      <w:r w:rsidR="008C5AC9">
        <w:rPr>
          <w:rFonts w:ascii="Arial" w:hAnsi="Arial" w:cs="Arial"/>
          <w:color w:val="auto"/>
          <w:sz w:val="20"/>
          <w:szCs w:val="20"/>
        </w:rPr>
        <w:t>0</w:t>
      </w:r>
      <w:r w:rsidRPr="003978F8">
        <w:rPr>
          <w:rFonts w:ascii="Arial" w:hAnsi="Arial" w:cs="Arial"/>
          <w:color w:val="auto"/>
          <w:sz w:val="20"/>
          <w:szCs w:val="20"/>
        </w:rPr>
        <w:t>% wartości zamówienia określonej pierwotnie w umowie;</w:t>
      </w:r>
    </w:p>
    <w:p w14:paraId="3670DC63" w14:textId="77777777" w:rsidR="00873716" w:rsidRPr="003978F8" w:rsidRDefault="00873716" w:rsidP="006C5559">
      <w:pPr>
        <w:pStyle w:val="Akapitzlist"/>
        <w:numPr>
          <w:ilvl w:val="0"/>
          <w:numId w:val="23"/>
        </w:numPr>
        <w:shd w:val="clear" w:color="auto" w:fill="FFFFFF"/>
        <w:suppressAutoHyphens/>
        <w:spacing w:after="0" w:line="360" w:lineRule="auto"/>
        <w:jc w:val="both"/>
        <w:rPr>
          <w:rFonts w:ascii="Arial" w:hAnsi="Arial" w:cs="Arial"/>
          <w:color w:val="auto"/>
          <w:sz w:val="20"/>
          <w:szCs w:val="20"/>
        </w:rPr>
      </w:pPr>
      <w:r w:rsidRPr="003978F8">
        <w:rPr>
          <w:rFonts w:ascii="Arial" w:hAnsi="Arial" w:cs="Arial"/>
          <w:color w:val="auto"/>
          <w:sz w:val="20"/>
          <w:szCs w:val="20"/>
        </w:rPr>
        <w:t>zmiany dotyczą realizacji dodatkowych usług lub od dotychczasowego wykonawcy, nieobjętych zamówieniem podstawowym, o ile stały się niezbędne i zostały spełnione łącznie następujące warunki:</w:t>
      </w:r>
    </w:p>
    <w:p w14:paraId="22C3936A" w14:textId="77777777" w:rsidR="00873716" w:rsidRPr="003978F8" w:rsidRDefault="00873716" w:rsidP="006C5559">
      <w:pPr>
        <w:pStyle w:val="Akapitzlist"/>
        <w:numPr>
          <w:ilvl w:val="0"/>
          <w:numId w:val="30"/>
        </w:numPr>
        <w:shd w:val="clear" w:color="auto" w:fill="FFFFFF"/>
        <w:suppressAutoHyphens/>
        <w:spacing w:after="0" w:line="360" w:lineRule="auto"/>
        <w:jc w:val="both"/>
        <w:rPr>
          <w:rFonts w:ascii="Arial" w:hAnsi="Arial" w:cs="Arial"/>
          <w:color w:val="auto"/>
          <w:sz w:val="20"/>
          <w:szCs w:val="20"/>
        </w:rPr>
      </w:pPr>
      <w:r w:rsidRPr="003978F8">
        <w:rPr>
          <w:rFonts w:ascii="Arial" w:hAnsi="Arial" w:cs="Arial"/>
          <w:color w:val="auto"/>
          <w:sz w:val="20"/>
          <w:szCs w:val="20"/>
        </w:rPr>
        <w:t>zmiana wykonawcy nie może zostać dokonana z powodów ekonomicznych lub technicznych, w szczególności dotyczących zamienności lub interoperacyjności sprzętu, usług lub instalacji, zamówionych w ramach zamówienia podstawowego,</w:t>
      </w:r>
    </w:p>
    <w:p w14:paraId="43FB0DFE" w14:textId="77777777" w:rsidR="00873716" w:rsidRPr="003978F8" w:rsidRDefault="00873716" w:rsidP="006C5559">
      <w:pPr>
        <w:pStyle w:val="Akapitzlist"/>
        <w:numPr>
          <w:ilvl w:val="0"/>
          <w:numId w:val="30"/>
        </w:numPr>
        <w:shd w:val="clear" w:color="auto" w:fill="FFFFFF"/>
        <w:suppressAutoHyphens/>
        <w:spacing w:after="0" w:line="360" w:lineRule="auto"/>
        <w:jc w:val="both"/>
        <w:rPr>
          <w:rFonts w:ascii="Arial" w:hAnsi="Arial" w:cs="Arial"/>
          <w:color w:val="auto"/>
          <w:sz w:val="20"/>
          <w:szCs w:val="20"/>
        </w:rPr>
      </w:pPr>
      <w:r w:rsidRPr="003978F8">
        <w:rPr>
          <w:rFonts w:ascii="Arial" w:hAnsi="Arial" w:cs="Arial"/>
          <w:color w:val="auto"/>
          <w:sz w:val="20"/>
          <w:szCs w:val="20"/>
        </w:rPr>
        <w:t>zmiana wykonawcy spowodowałaby istotną niedogodność lub znaczne zwiększenie kosztów dla zamawiającego,</w:t>
      </w:r>
    </w:p>
    <w:p w14:paraId="1154A3DD" w14:textId="77777777" w:rsidR="00873716" w:rsidRPr="003978F8" w:rsidRDefault="00873716" w:rsidP="006C5559">
      <w:pPr>
        <w:pStyle w:val="Akapitzlist"/>
        <w:numPr>
          <w:ilvl w:val="0"/>
          <w:numId w:val="30"/>
        </w:numPr>
        <w:shd w:val="clear" w:color="auto" w:fill="FFFFFF"/>
        <w:suppressAutoHyphens/>
        <w:spacing w:after="0" w:line="360" w:lineRule="auto"/>
        <w:jc w:val="both"/>
        <w:rPr>
          <w:rFonts w:ascii="Arial" w:hAnsi="Arial" w:cs="Arial"/>
          <w:color w:val="auto"/>
          <w:sz w:val="20"/>
          <w:szCs w:val="20"/>
        </w:rPr>
      </w:pPr>
      <w:r w:rsidRPr="003978F8">
        <w:rPr>
          <w:rFonts w:ascii="Arial" w:hAnsi="Arial" w:cs="Arial"/>
          <w:color w:val="auto"/>
          <w:sz w:val="20"/>
          <w:szCs w:val="20"/>
        </w:rPr>
        <w:t>wartość zmian nie przekracza 50% wartości zamówienia określonej pierwotnie w umowie,</w:t>
      </w:r>
    </w:p>
    <w:p w14:paraId="771F1FE9" w14:textId="77777777" w:rsidR="00873716" w:rsidRPr="003978F8" w:rsidRDefault="00873716" w:rsidP="006C5559">
      <w:pPr>
        <w:pStyle w:val="Akapitzlist"/>
        <w:numPr>
          <w:ilvl w:val="0"/>
          <w:numId w:val="23"/>
        </w:numPr>
        <w:shd w:val="clear" w:color="auto" w:fill="FFFFFF"/>
        <w:suppressAutoHyphens/>
        <w:spacing w:after="0" w:line="360" w:lineRule="auto"/>
        <w:jc w:val="both"/>
        <w:rPr>
          <w:rFonts w:ascii="Arial" w:eastAsia="Trebuchet MS" w:hAnsi="Arial" w:cs="Arial"/>
          <w:color w:val="auto"/>
          <w:sz w:val="20"/>
          <w:szCs w:val="20"/>
        </w:rPr>
      </w:pPr>
      <w:r w:rsidRPr="003978F8">
        <w:rPr>
          <w:rFonts w:ascii="Arial" w:hAnsi="Arial" w:cs="Arial"/>
          <w:color w:val="auto"/>
          <w:sz w:val="20"/>
          <w:szCs w:val="20"/>
        </w:rPr>
        <w:t xml:space="preserve">zmiana nie prowadzi do zmiany ogólnego charakteru umowy i zostały spełnione łącznie następujące warunki: </w:t>
      </w:r>
    </w:p>
    <w:p w14:paraId="00182A8E" w14:textId="77777777" w:rsidR="00873716" w:rsidRPr="003978F8" w:rsidRDefault="00873716" w:rsidP="006C5559">
      <w:pPr>
        <w:pStyle w:val="Akapitzlist"/>
        <w:numPr>
          <w:ilvl w:val="0"/>
          <w:numId w:val="31"/>
        </w:numPr>
        <w:shd w:val="clear" w:color="auto" w:fill="FFFFFF"/>
        <w:suppressAutoHyphens/>
        <w:spacing w:after="0" w:line="360" w:lineRule="auto"/>
        <w:jc w:val="both"/>
        <w:rPr>
          <w:rFonts w:ascii="Arial" w:hAnsi="Arial" w:cs="Arial"/>
          <w:color w:val="auto"/>
          <w:sz w:val="20"/>
          <w:szCs w:val="20"/>
        </w:rPr>
      </w:pPr>
      <w:r w:rsidRPr="003978F8">
        <w:rPr>
          <w:rFonts w:ascii="Arial" w:hAnsi="Arial" w:cs="Arial"/>
          <w:color w:val="auto"/>
          <w:sz w:val="20"/>
          <w:szCs w:val="20"/>
        </w:rPr>
        <w:t xml:space="preserve">konieczność zmiany umowy spowodowana jest okolicznościami, których zamawiający, działając z należytą starannością, nie mógł przewidzieć, </w:t>
      </w:r>
    </w:p>
    <w:p w14:paraId="3A253545" w14:textId="77777777" w:rsidR="00873716" w:rsidRPr="003978F8" w:rsidRDefault="00873716" w:rsidP="006C5559">
      <w:pPr>
        <w:pStyle w:val="Akapitzlist"/>
        <w:numPr>
          <w:ilvl w:val="0"/>
          <w:numId w:val="31"/>
        </w:numPr>
        <w:shd w:val="clear" w:color="auto" w:fill="FFFFFF"/>
        <w:suppressAutoHyphens/>
        <w:spacing w:after="0" w:line="360" w:lineRule="auto"/>
        <w:jc w:val="both"/>
        <w:rPr>
          <w:rFonts w:ascii="Arial" w:hAnsi="Arial" w:cs="Arial"/>
          <w:color w:val="auto"/>
          <w:sz w:val="20"/>
          <w:szCs w:val="20"/>
        </w:rPr>
      </w:pPr>
      <w:r w:rsidRPr="003978F8">
        <w:rPr>
          <w:rFonts w:ascii="Arial" w:hAnsi="Arial" w:cs="Arial"/>
          <w:color w:val="auto"/>
          <w:sz w:val="20"/>
          <w:szCs w:val="20"/>
        </w:rPr>
        <w:t>wartość zmian nie przekracza 50% wartości zamówienia określonej pierwotnie w umowie,</w:t>
      </w:r>
    </w:p>
    <w:p w14:paraId="40796DF0" w14:textId="77777777" w:rsidR="00873716" w:rsidRPr="003978F8" w:rsidRDefault="00873716" w:rsidP="006C5559">
      <w:pPr>
        <w:pStyle w:val="Akapitzlist"/>
        <w:numPr>
          <w:ilvl w:val="0"/>
          <w:numId w:val="23"/>
        </w:numPr>
        <w:shd w:val="clear" w:color="auto" w:fill="FFFFFF"/>
        <w:suppressAutoHyphens/>
        <w:spacing w:after="0" w:line="360" w:lineRule="auto"/>
        <w:jc w:val="both"/>
        <w:rPr>
          <w:rFonts w:ascii="Arial" w:eastAsia="Trebuchet MS" w:hAnsi="Arial" w:cs="Arial"/>
          <w:color w:val="auto"/>
          <w:sz w:val="20"/>
          <w:szCs w:val="20"/>
        </w:rPr>
      </w:pPr>
      <w:r w:rsidRPr="003978F8">
        <w:rPr>
          <w:rFonts w:ascii="Arial" w:hAnsi="Arial" w:cs="Arial"/>
          <w:color w:val="auto"/>
          <w:sz w:val="20"/>
          <w:szCs w:val="20"/>
        </w:rPr>
        <w:t xml:space="preserve">wykonawcę, któremu zamawiający udzielił zamówienia, ma zastąpić nowy wykonawca: </w:t>
      </w:r>
    </w:p>
    <w:p w14:paraId="0D7B5773" w14:textId="77777777" w:rsidR="00873716" w:rsidRPr="003978F8" w:rsidRDefault="00873716" w:rsidP="006C5559">
      <w:pPr>
        <w:pStyle w:val="Akapitzlist"/>
        <w:numPr>
          <w:ilvl w:val="0"/>
          <w:numId w:val="32"/>
        </w:numPr>
        <w:shd w:val="clear" w:color="auto" w:fill="FFFFFF"/>
        <w:suppressAutoHyphens/>
        <w:spacing w:after="0" w:line="360" w:lineRule="auto"/>
        <w:jc w:val="both"/>
        <w:rPr>
          <w:rFonts w:ascii="Arial" w:hAnsi="Arial" w:cs="Arial"/>
          <w:color w:val="auto"/>
          <w:sz w:val="20"/>
          <w:szCs w:val="20"/>
        </w:rPr>
      </w:pPr>
      <w:r w:rsidRPr="003978F8">
        <w:rPr>
          <w:rFonts w:ascii="Arial" w:hAnsi="Arial" w:cs="Arial"/>
          <w:color w:val="auto"/>
          <w:sz w:val="20"/>
          <w:szCs w:val="20"/>
        </w:rPr>
        <w:t xml:space="preserve">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oraz nie pociąga to za sobą innych istotnych zmian umowy, a także nie ma na celu uniknięcia stosowania zasady konkurencyjności, lub </w:t>
      </w:r>
    </w:p>
    <w:p w14:paraId="4FD68049" w14:textId="77777777" w:rsidR="00873716" w:rsidRPr="003978F8" w:rsidRDefault="00873716" w:rsidP="006C5559">
      <w:pPr>
        <w:pStyle w:val="Akapitzlist"/>
        <w:numPr>
          <w:ilvl w:val="0"/>
          <w:numId w:val="32"/>
        </w:numPr>
        <w:shd w:val="clear" w:color="auto" w:fill="FFFFFF"/>
        <w:suppressAutoHyphens/>
        <w:spacing w:after="0" w:line="360" w:lineRule="auto"/>
        <w:jc w:val="both"/>
        <w:rPr>
          <w:rFonts w:ascii="Arial" w:eastAsia="Trebuchet MS" w:hAnsi="Arial" w:cs="Arial"/>
          <w:color w:val="auto"/>
          <w:sz w:val="20"/>
          <w:szCs w:val="20"/>
        </w:rPr>
      </w:pPr>
      <w:r w:rsidRPr="003978F8">
        <w:rPr>
          <w:rFonts w:ascii="Arial" w:hAnsi="Arial" w:cs="Arial"/>
          <w:color w:val="auto"/>
          <w:sz w:val="20"/>
          <w:szCs w:val="20"/>
        </w:rPr>
        <w:t xml:space="preserve">w wyniku przejęcia przez zamawiającego zobowiązań wykonawcy względem jego podwykonawców – w przypadku zmiany podwykonawcy, zamawiający może zawrzeć umowę </w:t>
      </w:r>
      <w:r w:rsidRPr="003978F8">
        <w:rPr>
          <w:rFonts w:ascii="Arial" w:hAnsi="Arial" w:cs="Arial"/>
          <w:color w:val="auto"/>
          <w:sz w:val="20"/>
          <w:szCs w:val="20"/>
        </w:rPr>
        <w:lastRenderedPageBreak/>
        <w:t xml:space="preserve">z nowym podwykonawcą bez zmiany warunków realizacji zamówienia </w:t>
      </w:r>
      <w:r w:rsidRPr="003978F8">
        <w:rPr>
          <w:rFonts w:ascii="Arial" w:hAnsi="Arial" w:cs="Arial"/>
          <w:color w:val="auto"/>
          <w:sz w:val="20"/>
          <w:szCs w:val="20"/>
        </w:rPr>
        <w:br/>
        <w:t>z uwzględnieniem dokonanych płatności z tytułu dotychczas zrealizowanych prac.</w:t>
      </w:r>
    </w:p>
    <w:p w14:paraId="7304627C" w14:textId="77777777" w:rsidR="00873716" w:rsidRPr="003978F8" w:rsidRDefault="00873716" w:rsidP="00B87CC1">
      <w:pPr>
        <w:shd w:val="clear" w:color="auto" w:fill="FFFFFF"/>
        <w:suppressAutoHyphens/>
        <w:spacing w:after="0" w:line="360" w:lineRule="auto"/>
        <w:ind w:left="567"/>
        <w:jc w:val="both"/>
        <w:rPr>
          <w:rFonts w:ascii="Arial" w:eastAsia="Trebuchet MS" w:hAnsi="Arial" w:cs="Arial"/>
          <w:color w:val="auto"/>
          <w:sz w:val="20"/>
          <w:szCs w:val="20"/>
        </w:rPr>
      </w:pPr>
    </w:p>
    <w:p w14:paraId="0A431374" w14:textId="77777777" w:rsidR="00873716" w:rsidRPr="003978F8" w:rsidRDefault="00873716" w:rsidP="00B87CC1">
      <w:pPr>
        <w:suppressAutoHyphens/>
        <w:spacing w:after="0" w:line="360" w:lineRule="auto"/>
        <w:jc w:val="both"/>
        <w:rPr>
          <w:rFonts w:ascii="Arial" w:eastAsia="Trebuchet MS" w:hAnsi="Arial" w:cs="Arial"/>
          <w:b/>
          <w:bCs/>
          <w:color w:val="auto"/>
          <w:sz w:val="20"/>
          <w:szCs w:val="20"/>
        </w:rPr>
      </w:pPr>
      <w:r w:rsidRPr="003978F8">
        <w:rPr>
          <w:rFonts w:ascii="Arial" w:hAnsi="Arial" w:cs="Arial"/>
          <w:b/>
          <w:bCs/>
          <w:color w:val="auto"/>
          <w:sz w:val="20"/>
          <w:szCs w:val="20"/>
        </w:rPr>
        <w:t>10. Zastrzeżenia</w:t>
      </w:r>
    </w:p>
    <w:p w14:paraId="308EECA0" w14:textId="77777777" w:rsidR="00873716" w:rsidRPr="003978F8" w:rsidRDefault="00873716" w:rsidP="006C5559">
      <w:pPr>
        <w:pStyle w:val="Akapitzlist"/>
        <w:numPr>
          <w:ilvl w:val="0"/>
          <w:numId w:val="25"/>
        </w:numPr>
        <w:suppressAutoHyphens/>
        <w:spacing w:after="0" w:line="360" w:lineRule="auto"/>
        <w:jc w:val="both"/>
        <w:rPr>
          <w:rFonts w:ascii="Arial" w:hAnsi="Arial" w:cs="Arial"/>
          <w:color w:val="auto"/>
          <w:sz w:val="20"/>
          <w:szCs w:val="20"/>
        </w:rPr>
      </w:pPr>
      <w:r w:rsidRPr="003978F8">
        <w:rPr>
          <w:rFonts w:ascii="Arial" w:hAnsi="Arial" w:cs="Arial"/>
          <w:color w:val="auto"/>
          <w:sz w:val="20"/>
          <w:szCs w:val="20"/>
        </w:rPr>
        <w:t>Oferent ponosi wszelkie koszty własne związane z przygotowaniem i złożeniem oferty, niezależnie od wyniku postępowania.</w:t>
      </w:r>
    </w:p>
    <w:p w14:paraId="7618840C" w14:textId="77777777" w:rsidR="00873716" w:rsidRPr="003978F8" w:rsidRDefault="00873716" w:rsidP="006C5559">
      <w:pPr>
        <w:pStyle w:val="Akapitzlist"/>
        <w:numPr>
          <w:ilvl w:val="0"/>
          <w:numId w:val="25"/>
        </w:numPr>
        <w:suppressAutoHyphens/>
        <w:spacing w:after="0" w:line="360" w:lineRule="auto"/>
        <w:jc w:val="both"/>
        <w:rPr>
          <w:rFonts w:ascii="Arial" w:hAnsi="Arial" w:cs="Arial"/>
          <w:color w:val="auto"/>
          <w:sz w:val="20"/>
          <w:szCs w:val="20"/>
        </w:rPr>
      </w:pPr>
      <w:r w:rsidRPr="003978F8">
        <w:rPr>
          <w:rFonts w:ascii="Arial" w:hAnsi="Arial" w:cs="Arial"/>
          <w:color w:val="auto"/>
          <w:sz w:val="20"/>
          <w:szCs w:val="20"/>
        </w:rPr>
        <w:t xml:space="preserve">Zamawiający zastrzega sobie prawo do zmiany zapytania ofertowego i formularza ofertowego w przypadku błędów w zapytaniu ofertowym, konieczności dokonania uzupełnień w takim przypadku Zamawiający: </w:t>
      </w:r>
    </w:p>
    <w:p w14:paraId="258EBCF8" w14:textId="77777777" w:rsidR="00873716" w:rsidRPr="003978F8" w:rsidRDefault="00873716" w:rsidP="00B87CC1">
      <w:pPr>
        <w:pStyle w:val="Akapitzlist"/>
        <w:suppressAutoHyphens/>
        <w:spacing w:after="0" w:line="360" w:lineRule="auto"/>
        <w:jc w:val="both"/>
        <w:rPr>
          <w:rFonts w:ascii="Arial" w:hAnsi="Arial" w:cs="Arial"/>
          <w:color w:val="auto"/>
          <w:sz w:val="20"/>
          <w:szCs w:val="20"/>
        </w:rPr>
      </w:pPr>
      <w:r w:rsidRPr="003978F8">
        <w:rPr>
          <w:rFonts w:ascii="Arial" w:hAnsi="Arial" w:cs="Arial"/>
          <w:color w:val="auto"/>
          <w:sz w:val="20"/>
          <w:szCs w:val="20"/>
        </w:rPr>
        <w:t>- informuje w zapytaniu ofertowym o zakresie zmian,</w:t>
      </w:r>
    </w:p>
    <w:p w14:paraId="0553130F" w14:textId="77777777" w:rsidR="00873716" w:rsidRPr="003978F8" w:rsidRDefault="00873716" w:rsidP="00B87CC1">
      <w:pPr>
        <w:pStyle w:val="Akapitzlist"/>
        <w:suppressAutoHyphens/>
        <w:spacing w:after="0" w:line="360" w:lineRule="auto"/>
        <w:jc w:val="both"/>
        <w:rPr>
          <w:rFonts w:ascii="Arial" w:hAnsi="Arial" w:cs="Arial"/>
          <w:color w:val="auto"/>
          <w:sz w:val="20"/>
          <w:szCs w:val="20"/>
        </w:rPr>
      </w:pPr>
      <w:r w:rsidRPr="003978F8">
        <w:rPr>
          <w:rFonts w:ascii="Arial" w:hAnsi="Arial" w:cs="Arial"/>
          <w:color w:val="auto"/>
          <w:sz w:val="20"/>
          <w:szCs w:val="20"/>
        </w:rPr>
        <w:t xml:space="preserve">- przedłuża termin składania ofert o czas niezbędny do wprowadzenia zmian w ofertach, jeżeli jest to konieczne z uwagi na zakres wprowadzonych zmian. </w:t>
      </w:r>
    </w:p>
    <w:p w14:paraId="5F0EDEB8" w14:textId="58E02CF1" w:rsidR="00873716" w:rsidRPr="003978F8" w:rsidRDefault="00873716" w:rsidP="006C5559">
      <w:pPr>
        <w:pStyle w:val="Akapitzlist"/>
        <w:numPr>
          <w:ilvl w:val="0"/>
          <w:numId w:val="29"/>
        </w:numPr>
        <w:suppressAutoHyphens/>
        <w:spacing w:after="0" w:line="360" w:lineRule="auto"/>
        <w:jc w:val="both"/>
        <w:rPr>
          <w:rFonts w:ascii="Arial" w:hAnsi="Arial" w:cs="Arial"/>
          <w:color w:val="auto"/>
          <w:sz w:val="20"/>
          <w:szCs w:val="20"/>
        </w:rPr>
      </w:pPr>
      <w:r w:rsidRPr="003978F8">
        <w:rPr>
          <w:rFonts w:ascii="Arial" w:hAnsi="Arial" w:cs="Arial"/>
          <w:color w:val="auto"/>
          <w:sz w:val="20"/>
          <w:szCs w:val="20"/>
        </w:rPr>
        <w:t>W trakcie oceny ofert Zamawiający może wzywać Oferent</w:t>
      </w:r>
      <w:r w:rsidRPr="003978F8">
        <w:rPr>
          <w:rFonts w:ascii="Arial" w:hAnsi="Arial" w:cs="Arial"/>
          <w:color w:val="auto"/>
          <w:sz w:val="20"/>
          <w:szCs w:val="20"/>
          <w:lang w:val="es-ES_tradnl"/>
        </w:rPr>
        <w:t>ó</w:t>
      </w:r>
      <w:r w:rsidRPr="003978F8">
        <w:rPr>
          <w:rFonts w:ascii="Arial" w:hAnsi="Arial" w:cs="Arial"/>
          <w:color w:val="auto"/>
          <w:sz w:val="20"/>
          <w:szCs w:val="20"/>
        </w:rPr>
        <w:t xml:space="preserve">w do złożenia wyjaśnień lub uzupełnień dotyczących złożonych przez nich ofert. </w:t>
      </w:r>
      <w:r w:rsidR="00824FFB" w:rsidRPr="003978F8">
        <w:rPr>
          <w:rFonts w:ascii="Arial" w:hAnsi="Arial" w:cs="Arial"/>
          <w:color w:val="auto"/>
          <w:sz w:val="20"/>
          <w:szCs w:val="20"/>
        </w:rPr>
        <w:t>W przypadku, gdy nie będzie możliwa komunikacja za pomocą BK2021, korespondencja odbędzie się drogą mailową.</w:t>
      </w:r>
    </w:p>
    <w:p w14:paraId="5883227E" w14:textId="77777777" w:rsidR="00873716" w:rsidRPr="003978F8" w:rsidRDefault="00873716" w:rsidP="006C5559">
      <w:pPr>
        <w:pStyle w:val="Akapitzlist"/>
        <w:numPr>
          <w:ilvl w:val="0"/>
          <w:numId w:val="25"/>
        </w:numPr>
        <w:suppressAutoHyphens/>
        <w:spacing w:after="0" w:line="360" w:lineRule="auto"/>
        <w:jc w:val="both"/>
        <w:rPr>
          <w:rFonts w:ascii="Arial" w:hAnsi="Arial" w:cs="Arial"/>
          <w:color w:val="auto"/>
          <w:sz w:val="20"/>
          <w:szCs w:val="20"/>
        </w:rPr>
      </w:pPr>
      <w:r w:rsidRPr="003978F8">
        <w:rPr>
          <w:rFonts w:ascii="Arial" w:hAnsi="Arial" w:cs="Arial"/>
          <w:color w:val="auto"/>
          <w:sz w:val="20"/>
          <w:szCs w:val="20"/>
        </w:rPr>
        <w:t>Kończąc procedurę oceny ofert Zamawiający podejmie decyzję o wyborze najkorzystniejszej oferty.</w:t>
      </w:r>
    </w:p>
    <w:p w14:paraId="39CF19F6" w14:textId="77777777" w:rsidR="00873716" w:rsidRPr="003978F8" w:rsidRDefault="00873716" w:rsidP="006C5559">
      <w:pPr>
        <w:pStyle w:val="Akapitzlist"/>
        <w:numPr>
          <w:ilvl w:val="0"/>
          <w:numId w:val="25"/>
        </w:numPr>
        <w:suppressAutoHyphens/>
        <w:spacing w:after="0" w:line="360" w:lineRule="auto"/>
        <w:jc w:val="both"/>
        <w:rPr>
          <w:rFonts w:ascii="Arial" w:hAnsi="Arial" w:cs="Arial"/>
          <w:color w:val="auto"/>
          <w:sz w:val="20"/>
          <w:szCs w:val="20"/>
        </w:rPr>
      </w:pPr>
      <w:r w:rsidRPr="003978F8">
        <w:rPr>
          <w:rFonts w:ascii="Arial" w:hAnsi="Arial" w:cs="Arial"/>
          <w:color w:val="auto"/>
          <w:sz w:val="20"/>
          <w:szCs w:val="20"/>
        </w:rPr>
        <w:t xml:space="preserve">Złożenie oferty w ramach Zapytania Ofertowego jest jednoznaczne z zaakceptowaniem zasad określonych w zapytaniu ofertowym. </w:t>
      </w:r>
    </w:p>
    <w:p w14:paraId="5923B234" w14:textId="77777777" w:rsidR="00873716" w:rsidRPr="003978F8" w:rsidRDefault="00873716" w:rsidP="006C5559">
      <w:pPr>
        <w:pStyle w:val="Akapitzlist"/>
        <w:numPr>
          <w:ilvl w:val="0"/>
          <w:numId w:val="25"/>
        </w:numPr>
        <w:suppressAutoHyphens/>
        <w:spacing w:after="0" w:line="360" w:lineRule="auto"/>
        <w:jc w:val="both"/>
        <w:rPr>
          <w:rFonts w:ascii="Arial" w:hAnsi="Arial" w:cs="Arial"/>
          <w:color w:val="auto"/>
          <w:sz w:val="20"/>
          <w:szCs w:val="20"/>
        </w:rPr>
      </w:pPr>
      <w:r w:rsidRPr="003978F8">
        <w:rPr>
          <w:rFonts w:ascii="Arial" w:hAnsi="Arial" w:cs="Arial"/>
          <w:color w:val="auto"/>
          <w:sz w:val="20"/>
          <w:szCs w:val="20"/>
        </w:rPr>
        <w:t>Zamawiający w uzasadnionym przypadku ma prawo do anulowania części lub całości zapytania ofertowego w każdym momencie postępowania.</w:t>
      </w:r>
    </w:p>
    <w:p w14:paraId="49786BCD" w14:textId="77777777" w:rsidR="00873716" w:rsidRPr="003978F8" w:rsidRDefault="00873716" w:rsidP="006C5559">
      <w:pPr>
        <w:pStyle w:val="Akapitzlist"/>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360" w:lineRule="auto"/>
        <w:jc w:val="both"/>
        <w:rPr>
          <w:rFonts w:ascii="Arial" w:hAnsi="Arial" w:cs="Arial"/>
          <w:color w:val="FF0000"/>
          <w:sz w:val="20"/>
          <w:szCs w:val="20"/>
        </w:rPr>
      </w:pPr>
      <w:r w:rsidRPr="003978F8">
        <w:rPr>
          <w:rFonts w:ascii="Arial" w:hAnsi="Arial" w:cs="Arial"/>
          <w:color w:val="auto"/>
          <w:sz w:val="20"/>
          <w:szCs w:val="20"/>
        </w:rPr>
        <w:t>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w:t>
      </w:r>
      <w:r w:rsidRPr="003978F8">
        <w:rPr>
          <w:rFonts w:ascii="Arial" w:hAnsi="Arial" w:cs="Arial"/>
          <w:color w:val="FF0000"/>
          <w:sz w:val="20"/>
          <w:szCs w:val="20"/>
        </w:rPr>
        <w:t>.</w:t>
      </w:r>
    </w:p>
    <w:p w14:paraId="2BCC7B6E" w14:textId="77777777" w:rsidR="00873716" w:rsidRPr="003978F8" w:rsidRDefault="00873716" w:rsidP="00B87CC1">
      <w:pPr>
        <w:pStyle w:val="Akapitzlist"/>
        <w:suppressAutoHyphens/>
        <w:spacing w:after="0" w:line="360" w:lineRule="auto"/>
        <w:jc w:val="both"/>
        <w:rPr>
          <w:rFonts w:ascii="Arial" w:eastAsia="Trebuchet MS" w:hAnsi="Arial" w:cs="Arial"/>
          <w:color w:val="auto"/>
          <w:sz w:val="20"/>
          <w:szCs w:val="20"/>
        </w:rPr>
      </w:pPr>
    </w:p>
    <w:p w14:paraId="5EA7EA46" w14:textId="77777777" w:rsidR="00873716" w:rsidRPr="003978F8" w:rsidRDefault="00873716" w:rsidP="00B87CC1">
      <w:pPr>
        <w:pStyle w:val="Akapitzlist"/>
        <w:suppressAutoHyphens/>
        <w:spacing w:after="0" w:line="360" w:lineRule="auto"/>
        <w:ind w:left="284"/>
        <w:jc w:val="both"/>
        <w:rPr>
          <w:rFonts w:ascii="Arial" w:eastAsia="Trebuchet MS" w:hAnsi="Arial" w:cs="Arial"/>
          <w:b/>
          <w:color w:val="auto"/>
          <w:sz w:val="20"/>
          <w:szCs w:val="20"/>
        </w:rPr>
      </w:pPr>
      <w:r w:rsidRPr="003978F8">
        <w:rPr>
          <w:rFonts w:ascii="Arial" w:hAnsi="Arial" w:cs="Arial"/>
          <w:b/>
          <w:color w:val="auto"/>
          <w:sz w:val="20"/>
          <w:szCs w:val="20"/>
        </w:rPr>
        <w:t>Załączniki:</w:t>
      </w:r>
    </w:p>
    <w:p w14:paraId="3DE9D54C" w14:textId="21B67EE6" w:rsidR="00C96631" w:rsidRPr="003978F8" w:rsidRDefault="006B0B73" w:rsidP="00BE5164">
      <w:pPr>
        <w:pStyle w:val="Akapitzlist"/>
        <w:suppressAutoHyphens/>
        <w:spacing w:after="0" w:line="360" w:lineRule="auto"/>
        <w:ind w:left="284"/>
        <w:jc w:val="both"/>
        <w:rPr>
          <w:rFonts w:ascii="Arial" w:hAnsi="Arial" w:cs="Arial"/>
          <w:color w:val="auto"/>
          <w:sz w:val="20"/>
          <w:szCs w:val="20"/>
        </w:rPr>
      </w:pPr>
      <w:r>
        <w:rPr>
          <w:rFonts w:ascii="Arial" w:hAnsi="Arial" w:cs="Arial"/>
          <w:color w:val="auto"/>
          <w:sz w:val="20"/>
          <w:szCs w:val="20"/>
        </w:rPr>
        <w:t>1</w:t>
      </w:r>
      <w:r w:rsidR="0021188E" w:rsidRPr="003978F8">
        <w:rPr>
          <w:rFonts w:ascii="Arial" w:hAnsi="Arial" w:cs="Arial"/>
          <w:color w:val="auto"/>
          <w:sz w:val="20"/>
          <w:szCs w:val="20"/>
        </w:rPr>
        <w:t xml:space="preserve">. </w:t>
      </w:r>
      <w:r w:rsidR="00873716" w:rsidRPr="003978F8">
        <w:rPr>
          <w:rFonts w:ascii="Arial" w:hAnsi="Arial" w:cs="Arial"/>
          <w:color w:val="auto"/>
          <w:sz w:val="20"/>
          <w:szCs w:val="20"/>
        </w:rPr>
        <w:t xml:space="preserve">Formularz ofertowy </w:t>
      </w:r>
      <w:bookmarkEnd w:id="6"/>
    </w:p>
    <w:sectPr w:rsidR="00C96631" w:rsidRPr="003978F8" w:rsidSect="009C7299">
      <w:headerReference w:type="default" r:id="rId8"/>
      <w:footerReference w:type="default" r:id="rId9"/>
      <w:pgSz w:w="11900" w:h="16840"/>
      <w:pgMar w:top="1843" w:right="1417" w:bottom="1418"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F51CE6" w14:textId="77777777" w:rsidR="00001CDA" w:rsidRDefault="00001CDA">
      <w:pPr>
        <w:spacing w:after="0" w:line="240" w:lineRule="auto"/>
      </w:pPr>
      <w:r>
        <w:separator/>
      </w:r>
    </w:p>
  </w:endnote>
  <w:endnote w:type="continuationSeparator" w:id="0">
    <w:p w14:paraId="4B572782" w14:textId="77777777" w:rsidR="00001CDA" w:rsidRDefault="00001CDA">
      <w:pPr>
        <w:spacing w:after="0" w:line="240" w:lineRule="auto"/>
      </w:pPr>
      <w:r>
        <w:continuationSeparator/>
      </w:r>
    </w:p>
  </w:endnote>
  <w:endnote w:type="continuationNotice" w:id="1">
    <w:p w14:paraId="59B088D7" w14:textId="77777777" w:rsidR="00001CDA" w:rsidRDefault="00001C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Helvetica Neue">
    <w:altName w:val="Sylfaen"/>
    <w:charset w:val="00"/>
    <w:family w:val="roman"/>
    <w:pitch w:val="variable"/>
  </w:font>
  <w:font w:name="Segoe UI">
    <w:panose1 w:val="020B0502040204020203"/>
    <w:charset w:val="EE"/>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931795" w14:textId="77777777" w:rsidR="002C75B5" w:rsidRDefault="002C75B5">
    <w:pPr>
      <w:pStyle w:val="Stopka"/>
      <w:tabs>
        <w:tab w:val="clear" w:pos="9072"/>
        <w:tab w:val="right" w:pos="9046"/>
      </w:tabs>
      <w:jc w:val="center"/>
    </w:pPr>
    <w:r>
      <w:fldChar w:fldCharType="begin"/>
    </w:r>
    <w:r>
      <w:instrText xml:space="preserve"> PAGE </w:instrText>
    </w:r>
    <w:r>
      <w:fldChar w:fldCharType="separate"/>
    </w:r>
    <w:r w:rsidR="00084BB0">
      <w:rPr>
        <w:noProof/>
      </w:rPr>
      <w:t>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B3C473" w14:textId="77777777" w:rsidR="00001CDA" w:rsidRDefault="00001CDA">
      <w:r>
        <w:separator/>
      </w:r>
    </w:p>
  </w:footnote>
  <w:footnote w:type="continuationSeparator" w:id="0">
    <w:p w14:paraId="6551E5E5" w14:textId="77777777" w:rsidR="00001CDA" w:rsidRDefault="00001CDA">
      <w:r>
        <w:continuationSeparator/>
      </w:r>
    </w:p>
  </w:footnote>
  <w:footnote w:type="continuationNotice" w:id="1">
    <w:p w14:paraId="5DC4A47A" w14:textId="77777777" w:rsidR="00001CDA" w:rsidRDefault="00001CDA"/>
  </w:footnote>
  <w:footnote w:id="2">
    <w:p w14:paraId="085E5BF6" w14:textId="77777777" w:rsidR="00BE5164" w:rsidRPr="00BE5164" w:rsidRDefault="002C75B5" w:rsidP="00BE5164">
      <w:pPr>
        <w:pStyle w:val="Tekstprzypisudolnego"/>
        <w:jc w:val="both"/>
        <w:rPr>
          <w:rFonts w:ascii="Arial" w:hAnsi="Arial"/>
          <w:sz w:val="14"/>
          <w:szCs w:val="14"/>
        </w:rPr>
      </w:pPr>
      <w:r w:rsidRPr="0009408F">
        <w:rPr>
          <w:rFonts w:ascii="Trebuchet MS" w:eastAsia="Trebuchet MS" w:hAnsi="Trebuchet MS" w:cs="Trebuchet MS"/>
          <w:vertAlign w:val="superscript"/>
        </w:rPr>
        <w:footnoteRef/>
      </w:r>
      <w:r w:rsidRPr="0009408F">
        <w:rPr>
          <w:rFonts w:ascii="Arial" w:hAnsi="Arial"/>
          <w:sz w:val="16"/>
          <w:szCs w:val="16"/>
        </w:rPr>
        <w:t xml:space="preserve"> </w:t>
      </w:r>
      <w:r w:rsidR="00BE5164" w:rsidRPr="00BE5164">
        <w:rPr>
          <w:rFonts w:ascii="Arial" w:hAnsi="Arial"/>
          <w:sz w:val="14"/>
          <w:szCs w:val="14"/>
        </w:rPr>
        <w:t>Zgodnie z treścią art. 5k ust. 1 rozporządzenia 833/2014 w brzmieniu nadanym rozporządzeniem 2025/2033 zakazuje się udzielania lub dalszego wykonywania wszelkich zamówień publicznych lub koncesji objętych zakresem dyrektyw w sprawie zamówień publicznych, a także zakresem art. 10 ust. 1, 3, art. 10 ust. 6 lit. a)–e), art. 10 ust. 8, 9 i 10, art. 11, 12, 13 i 14 dyrektywy 2014/23/UE, art. 7 lit. a)-d), art. 8, art. 10 lit. b)–f) i lit. h)–j) dyrektywy 2014/24/UE, art. 18, art. 21 lit. b)–e) i lit. g)–i), art. 29 i 30 dyrektywy 2014/25/UE oraz art. 13 lit. a)–d), lit. f)–h) i lit. j) dyrektywy 2009/81/WE na rzecz lub z udziałem:</w:t>
      </w:r>
    </w:p>
    <w:p w14:paraId="26FAB307" w14:textId="77777777" w:rsidR="00BE5164" w:rsidRPr="00BE5164" w:rsidRDefault="00BE5164" w:rsidP="00BE5164">
      <w:pPr>
        <w:pStyle w:val="Tekstprzypisudolnego"/>
        <w:jc w:val="both"/>
        <w:rPr>
          <w:rFonts w:ascii="Arial" w:hAnsi="Arial"/>
          <w:sz w:val="14"/>
          <w:szCs w:val="14"/>
        </w:rPr>
      </w:pPr>
    </w:p>
    <w:p w14:paraId="3930697A" w14:textId="4D7D7578" w:rsidR="00BE5164" w:rsidRPr="00BE5164" w:rsidRDefault="00BE5164" w:rsidP="00BE5164">
      <w:pPr>
        <w:pStyle w:val="Tekstprzypisudolnego"/>
        <w:numPr>
          <w:ilvl w:val="0"/>
          <w:numId w:val="40"/>
        </w:numPr>
        <w:jc w:val="both"/>
        <w:rPr>
          <w:rFonts w:ascii="Arial" w:hAnsi="Arial"/>
          <w:sz w:val="14"/>
          <w:szCs w:val="14"/>
        </w:rPr>
      </w:pPr>
      <w:r w:rsidRPr="00BE5164">
        <w:rPr>
          <w:rFonts w:ascii="Arial" w:hAnsi="Arial"/>
          <w:sz w:val="14"/>
          <w:szCs w:val="14"/>
        </w:rPr>
        <w:t>obywateli rosyjskich, osób fizycznych zamieszkałych w Rosji lub osób prawnych, podmiotów lub organów z siedzibą w Rosji;</w:t>
      </w:r>
    </w:p>
    <w:p w14:paraId="111AF461" w14:textId="78D9B731" w:rsidR="00BE5164" w:rsidRPr="00BE5164" w:rsidRDefault="00BE5164" w:rsidP="00BE5164">
      <w:pPr>
        <w:pStyle w:val="Tekstprzypisudolnego"/>
        <w:numPr>
          <w:ilvl w:val="0"/>
          <w:numId w:val="40"/>
        </w:numPr>
        <w:jc w:val="both"/>
        <w:rPr>
          <w:rFonts w:ascii="Arial" w:hAnsi="Arial"/>
          <w:sz w:val="14"/>
          <w:szCs w:val="14"/>
        </w:rPr>
      </w:pPr>
      <w:r w:rsidRPr="00BE5164">
        <w:rPr>
          <w:rFonts w:ascii="Arial" w:hAnsi="Arial"/>
          <w:sz w:val="14"/>
          <w:szCs w:val="14"/>
        </w:rPr>
        <w:t>osób prawnych, podmiotów lub organów, do których prawa własności bezpośrednio lub pośrednio w ponad 50 % należą do osoby fizycznej lub prawnej, podmiotu lub organu, o których mowa w lit. a) niniejszego ustępu; lub</w:t>
      </w:r>
    </w:p>
    <w:p w14:paraId="774E42B0" w14:textId="5A2F3FF0" w:rsidR="002C75B5" w:rsidRPr="0009408F" w:rsidRDefault="00BE5164" w:rsidP="00BE5164">
      <w:pPr>
        <w:pStyle w:val="Tekstprzypisudolnego"/>
        <w:numPr>
          <w:ilvl w:val="0"/>
          <w:numId w:val="40"/>
        </w:numPr>
        <w:jc w:val="both"/>
      </w:pPr>
      <w:r w:rsidRPr="00BE5164">
        <w:rPr>
          <w:rFonts w:ascii="Arial" w:hAnsi="Arial"/>
          <w:sz w:val="14"/>
          <w:szCs w:val="14"/>
        </w:rPr>
        <w:t>osób fizycznych lub prawnych, podmiotów lub organów działających w imieniu lub pod kierunkiem osoby fizycznej lub prawnej, podmiotu lub organu, o którym mowa w lit. a) lub b) niniejszego ustępu, w tym podwykonawców, dostawców lub podmiotów, na których zdolności polega się w rozumieniu dyrektyw w sprawie zamówień publicznych, w przypadku, gdy przypada na nich</w:t>
      </w:r>
      <w:r>
        <w:rPr>
          <w:rFonts w:ascii="Arial" w:hAnsi="Arial"/>
          <w:sz w:val="14"/>
          <w:szCs w:val="14"/>
        </w:rPr>
        <w:t xml:space="preserve"> ponad 10 % wartości zamówienia</w:t>
      </w:r>
      <w:r w:rsidR="002C75B5" w:rsidRPr="0009408F">
        <w:rPr>
          <w:rFonts w:ascii="Arial" w:hAnsi="Arial"/>
          <w:sz w:val="14"/>
          <w:szCs w:val="14"/>
        </w:rPr>
        <w:t>.</w:t>
      </w:r>
    </w:p>
  </w:footnote>
  <w:footnote w:id="3">
    <w:p w14:paraId="106149F5" w14:textId="77777777" w:rsidR="002C75B5" w:rsidRPr="0009408F" w:rsidRDefault="002C75B5">
      <w:pPr>
        <w:jc w:val="both"/>
        <w:rPr>
          <w:rFonts w:ascii="Arial" w:eastAsia="Arial" w:hAnsi="Arial" w:cs="Arial"/>
          <w:color w:val="222222"/>
          <w:sz w:val="14"/>
          <w:szCs w:val="14"/>
          <w:u w:color="222222"/>
        </w:rPr>
      </w:pPr>
      <w:r w:rsidRPr="0009408F">
        <w:rPr>
          <w:rFonts w:ascii="Trebuchet MS" w:eastAsia="Trebuchet MS" w:hAnsi="Trebuchet MS" w:cs="Trebuchet MS"/>
          <w:color w:val="222222"/>
          <w:u w:color="222222"/>
          <w:vertAlign w:val="superscript"/>
        </w:rPr>
        <w:footnoteRef/>
      </w:r>
      <w:r w:rsidRPr="0009408F">
        <w:rPr>
          <w:rFonts w:ascii="Arial" w:hAnsi="Arial"/>
          <w:sz w:val="14"/>
          <w:szCs w:val="14"/>
        </w:rPr>
        <w:t xml:space="preserve"> </w:t>
      </w:r>
      <w:r w:rsidRPr="0009408F">
        <w:rPr>
          <w:rFonts w:ascii="Arial" w:hAnsi="Arial"/>
          <w:color w:val="222222"/>
          <w:sz w:val="14"/>
          <w:szCs w:val="14"/>
          <w:u w:color="222222"/>
        </w:rPr>
        <w:t xml:space="preserve">Zgodnie z treścią art. 7 ust. 1 ustawy z dnia 13 kwietnia 2022 r. </w:t>
      </w:r>
      <w:r w:rsidRPr="0009408F">
        <w:rPr>
          <w:rFonts w:ascii="Arial" w:hAnsi="Arial"/>
          <w:i/>
          <w:iCs/>
          <w:color w:val="222222"/>
          <w:sz w:val="14"/>
          <w:szCs w:val="14"/>
          <w:u w:color="222222"/>
        </w:rPr>
        <w:t>o szczeg</w:t>
      </w:r>
      <w:r w:rsidRPr="0009408F">
        <w:rPr>
          <w:rFonts w:ascii="Arial" w:hAnsi="Arial"/>
          <w:i/>
          <w:iCs/>
          <w:color w:val="222222"/>
          <w:sz w:val="14"/>
          <w:szCs w:val="14"/>
          <w:u w:color="222222"/>
          <w:lang w:val="es-ES_tradnl"/>
        </w:rPr>
        <w:t>ó</w:t>
      </w:r>
      <w:r w:rsidRPr="0009408F">
        <w:rPr>
          <w:rFonts w:ascii="Arial" w:hAnsi="Arial"/>
          <w:i/>
          <w:iCs/>
          <w:color w:val="222222"/>
          <w:sz w:val="14"/>
          <w:szCs w:val="14"/>
          <w:u w:color="222222"/>
        </w:rPr>
        <w:t xml:space="preserve">lnych rozwiązaniach w zakresie przeciwdziałania wspieraniu agresji na Ukrainę oraz służących ochronie bezpieczeństwa narodowego,  </w:t>
      </w:r>
      <w:r w:rsidRPr="0009408F">
        <w:rPr>
          <w:rFonts w:ascii="Arial" w:hAnsi="Arial"/>
          <w:color w:val="222222"/>
          <w:sz w:val="14"/>
          <w:szCs w:val="14"/>
          <w:u w:color="222222"/>
        </w:rPr>
        <w:t>z postępowania o udzielenie zam</w:t>
      </w:r>
      <w:r w:rsidRPr="0009408F">
        <w:rPr>
          <w:rFonts w:ascii="Arial" w:hAnsi="Arial"/>
          <w:color w:val="222222"/>
          <w:sz w:val="14"/>
          <w:szCs w:val="14"/>
          <w:u w:color="222222"/>
          <w:lang w:val="es-ES_tradnl"/>
        </w:rPr>
        <w:t>ó</w:t>
      </w:r>
      <w:r w:rsidRPr="0009408F">
        <w:rPr>
          <w:rFonts w:ascii="Arial" w:hAnsi="Arial"/>
          <w:color w:val="222222"/>
          <w:sz w:val="14"/>
          <w:szCs w:val="14"/>
          <w:u w:color="222222"/>
        </w:rPr>
        <w:t>wienia publicznego lub konkursu prowadzonego na podstawie ustawy – Prawo zam</w:t>
      </w:r>
      <w:r w:rsidRPr="0009408F">
        <w:rPr>
          <w:rFonts w:ascii="Arial" w:hAnsi="Arial"/>
          <w:color w:val="222222"/>
          <w:sz w:val="14"/>
          <w:szCs w:val="14"/>
          <w:u w:color="222222"/>
          <w:lang w:val="es-ES_tradnl"/>
        </w:rPr>
        <w:t>ó</w:t>
      </w:r>
      <w:r w:rsidRPr="0009408F">
        <w:rPr>
          <w:rFonts w:ascii="Arial" w:hAnsi="Arial"/>
          <w:color w:val="222222"/>
          <w:sz w:val="14"/>
          <w:szCs w:val="14"/>
          <w:u w:color="222222"/>
        </w:rPr>
        <w:t>wień publicznych wyklucza się:</w:t>
      </w:r>
    </w:p>
    <w:p w14:paraId="7F5F04C1" w14:textId="77777777" w:rsidR="002C75B5" w:rsidRPr="0009408F" w:rsidRDefault="002C75B5">
      <w:pPr>
        <w:jc w:val="both"/>
        <w:rPr>
          <w:rFonts w:ascii="Arial" w:eastAsia="Arial" w:hAnsi="Arial" w:cs="Arial"/>
          <w:color w:val="222222"/>
          <w:sz w:val="14"/>
          <w:szCs w:val="14"/>
          <w:u w:color="222222"/>
        </w:rPr>
      </w:pPr>
      <w:r w:rsidRPr="0009408F">
        <w:rPr>
          <w:rFonts w:ascii="Arial" w:hAnsi="Arial"/>
          <w:color w:val="222222"/>
          <w:sz w:val="14"/>
          <w:szCs w:val="14"/>
          <w:u w:color="222222"/>
        </w:rPr>
        <w:t>1) wykonawcę oraz uczestnika konkursu wymienionego w wykazach określonych w rozporządzeniu 765/2006 i rozporządzeniu 269/2014 albo wpisanego na listę na podstawie decyzji w sprawie wpisu na listę rozstrzygającej o zastosowaniu środka, o kt</w:t>
      </w:r>
      <w:r w:rsidRPr="0009408F">
        <w:rPr>
          <w:rFonts w:ascii="Arial" w:hAnsi="Arial"/>
          <w:color w:val="222222"/>
          <w:sz w:val="14"/>
          <w:szCs w:val="14"/>
          <w:u w:color="222222"/>
          <w:lang w:val="es-ES_tradnl"/>
        </w:rPr>
        <w:t>ó</w:t>
      </w:r>
      <w:r w:rsidRPr="0009408F">
        <w:rPr>
          <w:rFonts w:ascii="Arial" w:hAnsi="Arial"/>
          <w:color w:val="222222"/>
          <w:sz w:val="14"/>
          <w:szCs w:val="14"/>
          <w:u w:color="222222"/>
        </w:rPr>
        <w:t>rym mowa w art. 1 pkt 3 ustawy;</w:t>
      </w:r>
    </w:p>
    <w:p w14:paraId="7B466EA0" w14:textId="77777777" w:rsidR="002C75B5" w:rsidRPr="0009408F" w:rsidRDefault="002C75B5">
      <w:pPr>
        <w:jc w:val="both"/>
        <w:rPr>
          <w:rFonts w:ascii="Arial" w:eastAsia="Arial" w:hAnsi="Arial" w:cs="Arial"/>
          <w:color w:val="222222"/>
          <w:sz w:val="14"/>
          <w:szCs w:val="14"/>
          <w:u w:color="222222"/>
        </w:rPr>
      </w:pPr>
      <w:r w:rsidRPr="0009408F">
        <w:rPr>
          <w:rFonts w:ascii="Arial" w:hAnsi="Arial"/>
          <w:color w:val="222222"/>
          <w:sz w:val="14"/>
          <w:szCs w:val="14"/>
          <w:u w:color="222222"/>
        </w:rPr>
        <w:t>2) wykonawcę oraz uczestnika konkursu, kt</w:t>
      </w:r>
      <w:r w:rsidRPr="0009408F">
        <w:rPr>
          <w:rFonts w:ascii="Arial" w:hAnsi="Arial"/>
          <w:color w:val="222222"/>
          <w:sz w:val="14"/>
          <w:szCs w:val="14"/>
          <w:u w:color="222222"/>
          <w:lang w:val="es-ES_tradnl"/>
        </w:rPr>
        <w:t>ó</w:t>
      </w:r>
      <w:r w:rsidRPr="0009408F">
        <w:rPr>
          <w:rFonts w:ascii="Arial" w:hAnsi="Arial"/>
          <w:color w:val="222222"/>
          <w:sz w:val="14"/>
          <w:szCs w:val="14"/>
          <w:u w:color="222222"/>
        </w:rPr>
        <w:t>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w:t>
      </w:r>
      <w:r w:rsidRPr="0009408F">
        <w:rPr>
          <w:rFonts w:ascii="Arial" w:hAnsi="Arial"/>
          <w:color w:val="222222"/>
          <w:sz w:val="14"/>
          <w:szCs w:val="14"/>
          <w:u w:color="222222"/>
          <w:lang w:val="es-ES_tradnl"/>
        </w:rPr>
        <w:t>ó</w:t>
      </w:r>
      <w:r w:rsidRPr="0009408F">
        <w:rPr>
          <w:rFonts w:ascii="Arial" w:hAnsi="Arial"/>
          <w:color w:val="222222"/>
          <w:sz w:val="14"/>
          <w:szCs w:val="14"/>
          <w:u w:color="222222"/>
        </w:rPr>
        <w:t>rym mowa w art. 1 pkt 3 ustawy;</w:t>
      </w:r>
    </w:p>
    <w:p w14:paraId="580EDC8C" w14:textId="77777777" w:rsidR="002C75B5" w:rsidRDefault="002C75B5">
      <w:pPr>
        <w:jc w:val="both"/>
      </w:pPr>
      <w:r w:rsidRPr="0009408F">
        <w:rPr>
          <w:rFonts w:ascii="Arial" w:hAnsi="Arial"/>
          <w:color w:val="222222"/>
          <w:sz w:val="14"/>
          <w:szCs w:val="14"/>
          <w:u w:color="222222"/>
        </w:rPr>
        <w:t>3) wykonawcę oraz uczestnika konkursu, kt</w:t>
      </w:r>
      <w:r w:rsidRPr="0009408F">
        <w:rPr>
          <w:rFonts w:ascii="Arial" w:hAnsi="Arial"/>
          <w:color w:val="222222"/>
          <w:sz w:val="14"/>
          <w:szCs w:val="14"/>
          <w:u w:color="222222"/>
          <w:lang w:val="es-ES_tradnl"/>
        </w:rPr>
        <w:t>ó</w:t>
      </w:r>
      <w:r w:rsidRPr="0009408F">
        <w:rPr>
          <w:rFonts w:ascii="Arial" w:hAnsi="Arial"/>
          <w:color w:val="222222"/>
          <w:sz w:val="14"/>
          <w:szCs w:val="14"/>
          <w:u w:color="222222"/>
        </w:rPr>
        <w:t>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w:t>
      </w:r>
      <w:r w:rsidRPr="0009408F">
        <w:rPr>
          <w:rFonts w:ascii="Arial" w:hAnsi="Arial"/>
          <w:color w:val="222222"/>
          <w:sz w:val="14"/>
          <w:szCs w:val="14"/>
          <w:u w:color="222222"/>
          <w:lang w:val="es-ES_tradnl"/>
        </w:rPr>
        <w:t>ó</w:t>
      </w:r>
      <w:r w:rsidRPr="0009408F">
        <w:rPr>
          <w:rFonts w:ascii="Arial" w:hAnsi="Arial"/>
          <w:color w:val="222222"/>
          <w:sz w:val="14"/>
          <w:szCs w:val="14"/>
          <w:u w:color="222222"/>
        </w:rPr>
        <w:t>rym mowa w art. 1 pkt 3 ustawy.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16E0C9" w14:textId="71EFF11D" w:rsidR="009C7299" w:rsidRDefault="009C7299">
    <w:pPr>
      <w:pStyle w:val="Nagwek"/>
    </w:pPr>
    <w:r w:rsidRPr="001A6EA3">
      <w:rPr>
        <w:noProof/>
      </w:rPr>
      <w:drawing>
        <wp:inline distT="0" distB="0" distL="0" distR="0" wp14:anchorId="1D01E00C" wp14:editId="6C0208E6">
          <wp:extent cx="5756910" cy="361315"/>
          <wp:effectExtent l="0" t="0" r="0" b="635"/>
          <wp:docPr id="4" name="Obraz 4" descr="Krajowy Plan Odbudowy, Rzeczpospolita Polska, Sfinansowane przez Unię Europejską Next Generation EU, PARP-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Krajowy Plan Odbudowy, Rzeczpospolita Polska, Sfinansowane przez Unię Europejską Next Generation EU, PARP-Grupa P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36131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EC1ED8E6"/>
    <w:lvl w:ilvl="0">
      <w:start w:val="1"/>
      <w:numFmt w:val="lowerLetter"/>
      <w:lvlText w:val="%1)"/>
      <w:lvlJc w:val="left"/>
      <w:pPr>
        <w:ind w:left="1353" w:hanging="360"/>
      </w:pPr>
      <w:rPr>
        <w:b w:val="0"/>
        <w:i w:val="0"/>
      </w:rPr>
    </w:lvl>
    <w:lvl w:ilvl="1">
      <w:start w:val="1"/>
      <w:numFmt w:val="lowerLetter"/>
      <w:lvlText w:val="%2."/>
      <w:lvlJc w:val="left"/>
      <w:pPr>
        <w:ind w:left="2073"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lvlText w:val="%3."/>
      <w:lvlJc w:val="left"/>
      <w:pPr>
        <w:ind w:left="2793" w:hanging="28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4."/>
      <w:lvlJc w:val="left"/>
      <w:pPr>
        <w:ind w:left="3513"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lvlText w:val="%5."/>
      <w:lvlJc w:val="left"/>
      <w:pPr>
        <w:ind w:left="4233"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lvlText w:val="%6."/>
      <w:lvlJc w:val="left"/>
      <w:pPr>
        <w:ind w:left="4953" w:hanging="2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7."/>
      <w:lvlJc w:val="left"/>
      <w:pPr>
        <w:ind w:left="5673"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lvlText w:val="%8."/>
      <w:lvlJc w:val="left"/>
      <w:pPr>
        <w:ind w:left="6393"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lvlText w:val="%9."/>
      <w:lvlJc w:val="left"/>
      <w:pPr>
        <w:ind w:left="7113" w:hanging="2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AA21E9D"/>
    <w:multiLevelType w:val="hybridMultilevel"/>
    <w:tmpl w:val="287A334E"/>
    <w:lvl w:ilvl="0" w:tplc="F5EAA500">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2" w15:restartNumberingAfterBreak="0">
    <w:nsid w:val="0BAB62E5"/>
    <w:multiLevelType w:val="hybridMultilevel"/>
    <w:tmpl w:val="51AEF77C"/>
    <w:numStyleLink w:val="Zaimportowanystyl16"/>
  </w:abstractNum>
  <w:abstractNum w:abstractNumId="3" w15:restartNumberingAfterBreak="0">
    <w:nsid w:val="15405B25"/>
    <w:multiLevelType w:val="hybridMultilevel"/>
    <w:tmpl w:val="04C0BAE0"/>
    <w:numStyleLink w:val="Zaimportowanystyl6"/>
  </w:abstractNum>
  <w:abstractNum w:abstractNumId="4" w15:restartNumberingAfterBreak="0">
    <w:nsid w:val="17486A58"/>
    <w:multiLevelType w:val="hybridMultilevel"/>
    <w:tmpl w:val="4B20791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FFD5EF4"/>
    <w:multiLevelType w:val="hybridMultilevel"/>
    <w:tmpl w:val="F460A330"/>
    <w:styleLink w:val="Punktory"/>
    <w:lvl w:ilvl="0" w:tplc="01E4F234">
      <w:start w:val="1"/>
      <w:numFmt w:val="bullet"/>
      <w:lvlText w:val="-"/>
      <w:lvlJc w:val="left"/>
      <w:pPr>
        <w:ind w:left="876" w:hanging="156"/>
      </w:pPr>
      <w:rPr>
        <w:rFonts w:hAnsi="Arial Unicode MS"/>
        <w:caps w:val="0"/>
        <w:smallCaps w:val="0"/>
        <w:strike w:val="0"/>
        <w:dstrike w:val="0"/>
        <w:outline w:val="0"/>
        <w:emboss w:val="0"/>
        <w:imprint w:val="0"/>
        <w:spacing w:val="0"/>
        <w:w w:val="100"/>
        <w:kern w:val="0"/>
        <w:position w:val="0"/>
        <w:highlight w:val="none"/>
        <w:vertAlign w:val="baseline"/>
      </w:rPr>
    </w:lvl>
    <w:lvl w:ilvl="1" w:tplc="34367B10">
      <w:start w:val="1"/>
      <w:numFmt w:val="bullet"/>
      <w:lvlText w:val="-"/>
      <w:lvlJc w:val="left"/>
      <w:pPr>
        <w:ind w:left="1494" w:hanging="174"/>
      </w:pPr>
      <w:rPr>
        <w:rFonts w:hAnsi="Arial Unicode MS"/>
        <w:caps w:val="0"/>
        <w:smallCaps w:val="0"/>
        <w:strike w:val="0"/>
        <w:dstrike w:val="0"/>
        <w:outline w:val="0"/>
        <w:emboss w:val="0"/>
        <w:imprint w:val="0"/>
        <w:spacing w:val="0"/>
        <w:w w:val="100"/>
        <w:kern w:val="0"/>
        <w:position w:val="0"/>
        <w:highlight w:val="none"/>
        <w:vertAlign w:val="baseline"/>
      </w:rPr>
    </w:lvl>
    <w:lvl w:ilvl="2" w:tplc="82EE50EE">
      <w:start w:val="1"/>
      <w:numFmt w:val="bullet"/>
      <w:lvlText w:val="-"/>
      <w:lvlJc w:val="left"/>
      <w:pPr>
        <w:ind w:left="2094" w:hanging="174"/>
      </w:pPr>
      <w:rPr>
        <w:rFonts w:hAnsi="Arial Unicode MS"/>
        <w:caps w:val="0"/>
        <w:smallCaps w:val="0"/>
        <w:strike w:val="0"/>
        <w:dstrike w:val="0"/>
        <w:outline w:val="0"/>
        <w:emboss w:val="0"/>
        <w:imprint w:val="0"/>
        <w:spacing w:val="0"/>
        <w:w w:val="100"/>
        <w:kern w:val="0"/>
        <w:position w:val="0"/>
        <w:highlight w:val="none"/>
        <w:vertAlign w:val="baseline"/>
      </w:rPr>
    </w:lvl>
    <w:lvl w:ilvl="3" w:tplc="20C487EE">
      <w:start w:val="1"/>
      <w:numFmt w:val="bullet"/>
      <w:lvlText w:val="-"/>
      <w:lvlJc w:val="left"/>
      <w:pPr>
        <w:ind w:left="2694" w:hanging="174"/>
      </w:pPr>
      <w:rPr>
        <w:rFonts w:hAnsi="Arial Unicode MS"/>
        <w:caps w:val="0"/>
        <w:smallCaps w:val="0"/>
        <w:strike w:val="0"/>
        <w:dstrike w:val="0"/>
        <w:outline w:val="0"/>
        <w:emboss w:val="0"/>
        <w:imprint w:val="0"/>
        <w:spacing w:val="0"/>
        <w:w w:val="100"/>
        <w:kern w:val="0"/>
        <w:position w:val="0"/>
        <w:highlight w:val="none"/>
        <w:vertAlign w:val="baseline"/>
      </w:rPr>
    </w:lvl>
    <w:lvl w:ilvl="4" w:tplc="242E657C">
      <w:start w:val="1"/>
      <w:numFmt w:val="bullet"/>
      <w:lvlText w:val="-"/>
      <w:lvlJc w:val="left"/>
      <w:pPr>
        <w:ind w:left="3294" w:hanging="174"/>
      </w:pPr>
      <w:rPr>
        <w:rFonts w:hAnsi="Arial Unicode MS"/>
        <w:caps w:val="0"/>
        <w:smallCaps w:val="0"/>
        <w:strike w:val="0"/>
        <w:dstrike w:val="0"/>
        <w:outline w:val="0"/>
        <w:emboss w:val="0"/>
        <w:imprint w:val="0"/>
        <w:spacing w:val="0"/>
        <w:w w:val="100"/>
        <w:kern w:val="0"/>
        <w:position w:val="0"/>
        <w:highlight w:val="none"/>
        <w:vertAlign w:val="baseline"/>
      </w:rPr>
    </w:lvl>
    <w:lvl w:ilvl="5" w:tplc="D9BA49FE">
      <w:start w:val="1"/>
      <w:numFmt w:val="bullet"/>
      <w:lvlText w:val="-"/>
      <w:lvlJc w:val="left"/>
      <w:pPr>
        <w:ind w:left="3894" w:hanging="174"/>
      </w:pPr>
      <w:rPr>
        <w:rFonts w:hAnsi="Arial Unicode MS"/>
        <w:caps w:val="0"/>
        <w:smallCaps w:val="0"/>
        <w:strike w:val="0"/>
        <w:dstrike w:val="0"/>
        <w:outline w:val="0"/>
        <w:emboss w:val="0"/>
        <w:imprint w:val="0"/>
        <w:spacing w:val="0"/>
        <w:w w:val="100"/>
        <w:kern w:val="0"/>
        <w:position w:val="0"/>
        <w:highlight w:val="none"/>
        <w:vertAlign w:val="baseline"/>
      </w:rPr>
    </w:lvl>
    <w:lvl w:ilvl="6" w:tplc="E7E253D0">
      <w:start w:val="1"/>
      <w:numFmt w:val="bullet"/>
      <w:lvlText w:val="-"/>
      <w:lvlJc w:val="left"/>
      <w:pPr>
        <w:ind w:left="4494" w:hanging="174"/>
      </w:pPr>
      <w:rPr>
        <w:rFonts w:hAnsi="Arial Unicode MS"/>
        <w:caps w:val="0"/>
        <w:smallCaps w:val="0"/>
        <w:strike w:val="0"/>
        <w:dstrike w:val="0"/>
        <w:outline w:val="0"/>
        <w:emboss w:val="0"/>
        <w:imprint w:val="0"/>
        <w:spacing w:val="0"/>
        <w:w w:val="100"/>
        <w:kern w:val="0"/>
        <w:position w:val="0"/>
        <w:highlight w:val="none"/>
        <w:vertAlign w:val="baseline"/>
      </w:rPr>
    </w:lvl>
    <w:lvl w:ilvl="7" w:tplc="D9680BBC">
      <w:start w:val="1"/>
      <w:numFmt w:val="bullet"/>
      <w:lvlText w:val="-"/>
      <w:lvlJc w:val="left"/>
      <w:pPr>
        <w:ind w:left="5094" w:hanging="174"/>
      </w:pPr>
      <w:rPr>
        <w:rFonts w:hAnsi="Arial Unicode MS"/>
        <w:caps w:val="0"/>
        <w:smallCaps w:val="0"/>
        <w:strike w:val="0"/>
        <w:dstrike w:val="0"/>
        <w:outline w:val="0"/>
        <w:emboss w:val="0"/>
        <w:imprint w:val="0"/>
        <w:spacing w:val="0"/>
        <w:w w:val="100"/>
        <w:kern w:val="0"/>
        <w:position w:val="0"/>
        <w:highlight w:val="none"/>
        <w:vertAlign w:val="baseline"/>
      </w:rPr>
    </w:lvl>
    <w:lvl w:ilvl="8" w:tplc="650CEA90">
      <w:start w:val="1"/>
      <w:numFmt w:val="bullet"/>
      <w:lvlText w:val="-"/>
      <w:lvlJc w:val="left"/>
      <w:pPr>
        <w:ind w:left="5694" w:hanging="17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23B50B97"/>
    <w:multiLevelType w:val="hybridMultilevel"/>
    <w:tmpl w:val="3F2E3A0A"/>
    <w:lvl w:ilvl="0" w:tplc="25466C50">
      <w:start w:val="1"/>
      <w:numFmt w:val="decimal"/>
      <w:lvlText w:val="%1."/>
      <w:lvlJc w:val="left"/>
      <w:pPr>
        <w:ind w:left="375" w:hanging="375"/>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8B017AD"/>
    <w:multiLevelType w:val="hybridMultilevel"/>
    <w:tmpl w:val="D6A2AD18"/>
    <w:styleLink w:val="Zaimportowanystyl10"/>
    <w:lvl w:ilvl="0" w:tplc="E34A2C3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C60961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CF65CF4">
      <w:start w:val="1"/>
      <w:numFmt w:val="lowerRoman"/>
      <w:lvlText w:val="%3."/>
      <w:lvlJc w:val="left"/>
      <w:pPr>
        <w:ind w:left="2160" w:hanging="285"/>
      </w:pPr>
      <w:rPr>
        <w:rFonts w:hAnsi="Arial Unicode MS"/>
        <w:caps w:val="0"/>
        <w:smallCaps w:val="0"/>
        <w:strike w:val="0"/>
        <w:dstrike w:val="0"/>
        <w:outline w:val="0"/>
        <w:emboss w:val="0"/>
        <w:imprint w:val="0"/>
        <w:spacing w:val="0"/>
        <w:w w:val="100"/>
        <w:kern w:val="0"/>
        <w:position w:val="0"/>
        <w:highlight w:val="none"/>
        <w:vertAlign w:val="baseline"/>
      </w:rPr>
    </w:lvl>
    <w:lvl w:ilvl="3" w:tplc="8460D82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930567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C38078A0">
      <w:start w:val="1"/>
      <w:numFmt w:val="lowerRoman"/>
      <w:lvlText w:val="%6."/>
      <w:lvlJc w:val="left"/>
      <w:pPr>
        <w:ind w:left="4320" w:hanging="285"/>
      </w:pPr>
      <w:rPr>
        <w:rFonts w:hAnsi="Arial Unicode MS"/>
        <w:caps w:val="0"/>
        <w:smallCaps w:val="0"/>
        <w:strike w:val="0"/>
        <w:dstrike w:val="0"/>
        <w:outline w:val="0"/>
        <w:emboss w:val="0"/>
        <w:imprint w:val="0"/>
        <w:spacing w:val="0"/>
        <w:w w:val="100"/>
        <w:kern w:val="0"/>
        <w:position w:val="0"/>
        <w:highlight w:val="none"/>
        <w:vertAlign w:val="baseline"/>
      </w:rPr>
    </w:lvl>
    <w:lvl w:ilvl="6" w:tplc="1DA23B0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CE7CF9D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51EA176">
      <w:start w:val="1"/>
      <w:numFmt w:val="lowerRoman"/>
      <w:lvlText w:val="%9."/>
      <w:lvlJc w:val="left"/>
      <w:pPr>
        <w:ind w:left="6480" w:hanging="2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2C8823C2"/>
    <w:multiLevelType w:val="hybridMultilevel"/>
    <w:tmpl w:val="F5382DE4"/>
    <w:numStyleLink w:val="Zaimportowanystyl5"/>
  </w:abstractNum>
  <w:abstractNum w:abstractNumId="9" w15:restartNumberingAfterBreak="0">
    <w:nsid w:val="2DE849A0"/>
    <w:multiLevelType w:val="hybridMultilevel"/>
    <w:tmpl w:val="9B20B5F4"/>
    <w:lvl w:ilvl="0" w:tplc="04150001">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0" w15:restartNumberingAfterBreak="0">
    <w:nsid w:val="2E3D21DC"/>
    <w:multiLevelType w:val="hybridMultilevel"/>
    <w:tmpl w:val="38E2A002"/>
    <w:styleLink w:val="Zaimportowanystyl12"/>
    <w:lvl w:ilvl="0" w:tplc="11B6D2E8">
      <w:start w:val="1"/>
      <w:numFmt w:val="bullet"/>
      <w:lvlText w:val="·"/>
      <w:lvlJc w:val="left"/>
      <w:pPr>
        <w:ind w:left="42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A84A7BC">
      <w:start w:val="1"/>
      <w:numFmt w:val="bullet"/>
      <w:lvlText w:val="o"/>
      <w:lvlJc w:val="left"/>
      <w:pPr>
        <w:ind w:left="114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E30CB1E">
      <w:start w:val="1"/>
      <w:numFmt w:val="bullet"/>
      <w:lvlText w:val="▪"/>
      <w:lvlJc w:val="left"/>
      <w:pPr>
        <w:ind w:left="186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0B04B00">
      <w:start w:val="1"/>
      <w:numFmt w:val="bullet"/>
      <w:lvlText w:val="·"/>
      <w:lvlJc w:val="left"/>
      <w:pPr>
        <w:ind w:left="258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4185A0C">
      <w:start w:val="1"/>
      <w:numFmt w:val="bullet"/>
      <w:lvlText w:val="o"/>
      <w:lvlJc w:val="left"/>
      <w:pPr>
        <w:ind w:left="330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9C406E4">
      <w:start w:val="1"/>
      <w:numFmt w:val="bullet"/>
      <w:lvlText w:val="▪"/>
      <w:lvlJc w:val="left"/>
      <w:pPr>
        <w:ind w:left="402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F924256">
      <w:start w:val="1"/>
      <w:numFmt w:val="bullet"/>
      <w:lvlText w:val="·"/>
      <w:lvlJc w:val="left"/>
      <w:pPr>
        <w:ind w:left="47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1F26986">
      <w:start w:val="1"/>
      <w:numFmt w:val="bullet"/>
      <w:lvlText w:val="o"/>
      <w:lvlJc w:val="left"/>
      <w:pPr>
        <w:ind w:left="546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854B124">
      <w:start w:val="1"/>
      <w:numFmt w:val="bullet"/>
      <w:lvlText w:val="▪"/>
      <w:lvlJc w:val="left"/>
      <w:pPr>
        <w:ind w:left="618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367D0E67"/>
    <w:multiLevelType w:val="hybridMultilevel"/>
    <w:tmpl w:val="829C2AF6"/>
    <w:lvl w:ilvl="0" w:tplc="04150001">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2" w15:restartNumberingAfterBreak="0">
    <w:nsid w:val="36B44741"/>
    <w:multiLevelType w:val="hybridMultilevel"/>
    <w:tmpl w:val="B77C91D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36F054F8"/>
    <w:multiLevelType w:val="hybridMultilevel"/>
    <w:tmpl w:val="EF4E483C"/>
    <w:styleLink w:val="Zaimportowanystyl13"/>
    <w:lvl w:ilvl="0" w:tplc="919EF344">
      <w:start w:val="1"/>
      <w:numFmt w:val="lowerLetter"/>
      <w:lvlText w:val="%1."/>
      <w:lvlJc w:val="left"/>
      <w:pPr>
        <w:ind w:left="1134"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330D8F8">
      <w:start w:val="1"/>
      <w:numFmt w:val="lowerLetter"/>
      <w:lvlText w:val="%2."/>
      <w:lvlJc w:val="left"/>
      <w:pPr>
        <w:ind w:left="1854"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4C3286D2">
      <w:start w:val="1"/>
      <w:numFmt w:val="lowerRoman"/>
      <w:lvlText w:val="%3."/>
      <w:lvlJc w:val="left"/>
      <w:pPr>
        <w:ind w:left="2574" w:hanging="285"/>
      </w:pPr>
      <w:rPr>
        <w:rFonts w:hAnsi="Arial Unicode MS"/>
        <w:caps w:val="0"/>
        <w:smallCaps w:val="0"/>
        <w:strike w:val="0"/>
        <w:dstrike w:val="0"/>
        <w:outline w:val="0"/>
        <w:emboss w:val="0"/>
        <w:imprint w:val="0"/>
        <w:spacing w:val="0"/>
        <w:w w:val="100"/>
        <w:kern w:val="0"/>
        <w:position w:val="0"/>
        <w:highlight w:val="none"/>
        <w:vertAlign w:val="baseline"/>
      </w:rPr>
    </w:lvl>
    <w:lvl w:ilvl="3" w:tplc="B712D2B0">
      <w:start w:val="1"/>
      <w:numFmt w:val="decimal"/>
      <w:lvlText w:val="%4."/>
      <w:lvlJc w:val="left"/>
      <w:pPr>
        <w:ind w:left="3294"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BB6C74E">
      <w:start w:val="1"/>
      <w:numFmt w:val="lowerLetter"/>
      <w:lvlText w:val="%5."/>
      <w:lvlJc w:val="left"/>
      <w:pPr>
        <w:ind w:left="4014"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E80F450">
      <w:start w:val="1"/>
      <w:numFmt w:val="lowerRoman"/>
      <w:lvlText w:val="%6."/>
      <w:lvlJc w:val="left"/>
      <w:pPr>
        <w:ind w:left="4734" w:hanging="285"/>
      </w:pPr>
      <w:rPr>
        <w:rFonts w:hAnsi="Arial Unicode MS"/>
        <w:caps w:val="0"/>
        <w:smallCaps w:val="0"/>
        <w:strike w:val="0"/>
        <w:dstrike w:val="0"/>
        <w:outline w:val="0"/>
        <w:emboss w:val="0"/>
        <w:imprint w:val="0"/>
        <w:spacing w:val="0"/>
        <w:w w:val="100"/>
        <w:kern w:val="0"/>
        <w:position w:val="0"/>
        <w:highlight w:val="none"/>
        <w:vertAlign w:val="baseline"/>
      </w:rPr>
    </w:lvl>
    <w:lvl w:ilvl="6" w:tplc="49362E3E">
      <w:start w:val="1"/>
      <w:numFmt w:val="decimal"/>
      <w:lvlText w:val="%7."/>
      <w:lvlJc w:val="left"/>
      <w:pPr>
        <w:ind w:left="5454"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7C898B4">
      <w:start w:val="1"/>
      <w:numFmt w:val="lowerLetter"/>
      <w:lvlText w:val="%8."/>
      <w:lvlJc w:val="left"/>
      <w:pPr>
        <w:ind w:left="6174"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B10FB1C">
      <w:start w:val="1"/>
      <w:numFmt w:val="lowerRoman"/>
      <w:lvlText w:val="%9."/>
      <w:lvlJc w:val="left"/>
      <w:pPr>
        <w:ind w:left="6894" w:hanging="2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379E5A7A"/>
    <w:multiLevelType w:val="hybridMultilevel"/>
    <w:tmpl w:val="7A4AFB7E"/>
    <w:styleLink w:val="Zaimportowanystyl1"/>
    <w:lvl w:ilvl="0" w:tplc="C9182436">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A7E45BE6">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0D20F560">
      <w:start w:val="1"/>
      <w:numFmt w:val="lowerRoman"/>
      <w:lvlText w:val="%3."/>
      <w:lvlJc w:val="left"/>
      <w:pPr>
        <w:ind w:left="2160" w:hanging="297"/>
      </w:pPr>
      <w:rPr>
        <w:rFonts w:hAnsi="Arial Unicode MS"/>
        <w:b/>
        <w:bCs/>
        <w:caps w:val="0"/>
        <w:smallCaps w:val="0"/>
        <w:strike w:val="0"/>
        <w:dstrike w:val="0"/>
        <w:outline w:val="0"/>
        <w:emboss w:val="0"/>
        <w:imprint w:val="0"/>
        <w:spacing w:val="0"/>
        <w:w w:val="100"/>
        <w:kern w:val="0"/>
        <w:position w:val="0"/>
        <w:highlight w:val="none"/>
        <w:vertAlign w:val="baseline"/>
      </w:rPr>
    </w:lvl>
    <w:lvl w:ilvl="3" w:tplc="06AAE724">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D1924BD4">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55C61056">
      <w:start w:val="1"/>
      <w:numFmt w:val="lowerRoman"/>
      <w:lvlText w:val="%6."/>
      <w:lvlJc w:val="left"/>
      <w:pPr>
        <w:ind w:left="4320" w:hanging="297"/>
      </w:pPr>
      <w:rPr>
        <w:rFonts w:hAnsi="Arial Unicode MS"/>
        <w:b/>
        <w:bCs/>
        <w:caps w:val="0"/>
        <w:smallCaps w:val="0"/>
        <w:strike w:val="0"/>
        <w:dstrike w:val="0"/>
        <w:outline w:val="0"/>
        <w:emboss w:val="0"/>
        <w:imprint w:val="0"/>
        <w:spacing w:val="0"/>
        <w:w w:val="100"/>
        <w:kern w:val="0"/>
        <w:position w:val="0"/>
        <w:highlight w:val="none"/>
        <w:vertAlign w:val="baseline"/>
      </w:rPr>
    </w:lvl>
    <w:lvl w:ilvl="6" w:tplc="FAA29BAE">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028042FE">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7EF61E08">
      <w:start w:val="1"/>
      <w:numFmt w:val="lowerRoman"/>
      <w:lvlText w:val="%9."/>
      <w:lvlJc w:val="left"/>
      <w:pPr>
        <w:ind w:left="6480" w:hanging="297"/>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388A5094"/>
    <w:multiLevelType w:val="hybridMultilevel"/>
    <w:tmpl w:val="F4109F4A"/>
    <w:numStyleLink w:val="Zaimportowanystyl17"/>
  </w:abstractNum>
  <w:abstractNum w:abstractNumId="16" w15:restartNumberingAfterBreak="0">
    <w:nsid w:val="3E6908E9"/>
    <w:multiLevelType w:val="hybridMultilevel"/>
    <w:tmpl w:val="12745C96"/>
    <w:styleLink w:val="Zaimportowanystyl11"/>
    <w:lvl w:ilvl="0" w:tplc="71C625C8">
      <w:start w:val="1"/>
      <w:numFmt w:val="bullet"/>
      <w:lvlText w:val="·"/>
      <w:lvlJc w:val="left"/>
      <w:pPr>
        <w:ind w:left="72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158FB54">
      <w:start w:val="1"/>
      <w:numFmt w:val="bullet"/>
      <w:lvlText w:val="o"/>
      <w:lvlJc w:val="left"/>
      <w:pPr>
        <w:ind w:left="144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D22C952">
      <w:start w:val="1"/>
      <w:numFmt w:val="bullet"/>
      <w:lvlText w:val="▪"/>
      <w:lvlJc w:val="left"/>
      <w:pPr>
        <w:ind w:left="216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0F65CC0">
      <w:start w:val="1"/>
      <w:numFmt w:val="bullet"/>
      <w:lvlText w:val="·"/>
      <w:lvlJc w:val="left"/>
      <w:pPr>
        <w:ind w:left="288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8FC5430">
      <w:start w:val="1"/>
      <w:numFmt w:val="bullet"/>
      <w:lvlText w:val="o"/>
      <w:lvlJc w:val="left"/>
      <w:pPr>
        <w:ind w:left="360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C3EE056">
      <w:start w:val="1"/>
      <w:numFmt w:val="bullet"/>
      <w:lvlText w:val="▪"/>
      <w:lvlJc w:val="left"/>
      <w:pPr>
        <w:ind w:left="432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6EA49C2">
      <w:start w:val="1"/>
      <w:numFmt w:val="bullet"/>
      <w:lvlText w:val="·"/>
      <w:lvlJc w:val="left"/>
      <w:pPr>
        <w:ind w:left="50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974B4E4">
      <w:start w:val="1"/>
      <w:numFmt w:val="bullet"/>
      <w:lvlText w:val="o"/>
      <w:lvlJc w:val="left"/>
      <w:pPr>
        <w:ind w:left="576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3F80CC2">
      <w:start w:val="1"/>
      <w:numFmt w:val="bullet"/>
      <w:lvlText w:val="▪"/>
      <w:lvlJc w:val="left"/>
      <w:pPr>
        <w:ind w:left="648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3E7E184D"/>
    <w:multiLevelType w:val="hybridMultilevel"/>
    <w:tmpl w:val="D58609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03E4A6A"/>
    <w:multiLevelType w:val="hybridMultilevel"/>
    <w:tmpl w:val="F5382DE4"/>
    <w:styleLink w:val="Zaimportowanystyl5"/>
    <w:lvl w:ilvl="0" w:tplc="D102DE10">
      <w:start w:val="1"/>
      <w:numFmt w:val="bullet"/>
      <w:lvlText w:val="·"/>
      <w:lvlJc w:val="left"/>
      <w:pPr>
        <w:ind w:left="42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846C778">
      <w:start w:val="1"/>
      <w:numFmt w:val="bullet"/>
      <w:lvlText w:val="o"/>
      <w:lvlJc w:val="left"/>
      <w:pPr>
        <w:ind w:left="114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7A8C95A">
      <w:start w:val="1"/>
      <w:numFmt w:val="bullet"/>
      <w:lvlText w:val="▪"/>
      <w:lvlJc w:val="left"/>
      <w:pPr>
        <w:ind w:left="186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6FC7070">
      <w:start w:val="1"/>
      <w:numFmt w:val="bullet"/>
      <w:lvlText w:val="·"/>
      <w:lvlJc w:val="left"/>
      <w:pPr>
        <w:ind w:left="258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B26A938">
      <w:start w:val="1"/>
      <w:numFmt w:val="bullet"/>
      <w:lvlText w:val="o"/>
      <w:lvlJc w:val="left"/>
      <w:pPr>
        <w:ind w:left="330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B1086E6">
      <w:start w:val="1"/>
      <w:numFmt w:val="bullet"/>
      <w:lvlText w:val="▪"/>
      <w:lvlJc w:val="left"/>
      <w:pPr>
        <w:ind w:left="402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C0E75B4">
      <w:start w:val="1"/>
      <w:numFmt w:val="bullet"/>
      <w:lvlText w:val="·"/>
      <w:lvlJc w:val="left"/>
      <w:pPr>
        <w:ind w:left="47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EA66AA2">
      <w:start w:val="1"/>
      <w:numFmt w:val="bullet"/>
      <w:lvlText w:val="o"/>
      <w:lvlJc w:val="left"/>
      <w:pPr>
        <w:ind w:left="546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D029CC2">
      <w:start w:val="1"/>
      <w:numFmt w:val="bullet"/>
      <w:lvlText w:val="▪"/>
      <w:lvlJc w:val="left"/>
      <w:pPr>
        <w:ind w:left="618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479438D9"/>
    <w:multiLevelType w:val="hybridMultilevel"/>
    <w:tmpl w:val="51AEF77C"/>
    <w:styleLink w:val="Zaimportowanystyl16"/>
    <w:lvl w:ilvl="0" w:tplc="E5D6056A">
      <w:start w:val="1"/>
      <w:numFmt w:val="lowerLetter"/>
      <w:lvlText w:val="%1)"/>
      <w:lvlJc w:val="left"/>
      <w:pPr>
        <w:ind w:left="567"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9BC5740">
      <w:start w:val="1"/>
      <w:numFmt w:val="lowerLetter"/>
      <w:lvlText w:val="%2."/>
      <w:lvlJc w:val="left"/>
      <w:pPr>
        <w:ind w:left="1287"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78C1610">
      <w:start w:val="1"/>
      <w:numFmt w:val="lowerRoman"/>
      <w:lvlText w:val="%3."/>
      <w:lvlJc w:val="left"/>
      <w:pPr>
        <w:ind w:left="2007" w:hanging="285"/>
      </w:pPr>
      <w:rPr>
        <w:rFonts w:hAnsi="Arial Unicode MS"/>
        <w:caps w:val="0"/>
        <w:smallCaps w:val="0"/>
        <w:strike w:val="0"/>
        <w:dstrike w:val="0"/>
        <w:outline w:val="0"/>
        <w:emboss w:val="0"/>
        <w:imprint w:val="0"/>
        <w:spacing w:val="0"/>
        <w:w w:val="100"/>
        <w:kern w:val="0"/>
        <w:position w:val="0"/>
        <w:highlight w:val="none"/>
        <w:vertAlign w:val="baseline"/>
      </w:rPr>
    </w:lvl>
    <w:lvl w:ilvl="3" w:tplc="D82A4D5E">
      <w:start w:val="1"/>
      <w:numFmt w:val="decimal"/>
      <w:lvlText w:val="%4."/>
      <w:lvlJc w:val="left"/>
      <w:pPr>
        <w:ind w:left="2727"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E32CD0C">
      <w:start w:val="1"/>
      <w:numFmt w:val="lowerLetter"/>
      <w:lvlText w:val="%5."/>
      <w:lvlJc w:val="left"/>
      <w:pPr>
        <w:ind w:left="3447"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C48336E">
      <w:start w:val="1"/>
      <w:numFmt w:val="lowerRoman"/>
      <w:lvlText w:val="%6."/>
      <w:lvlJc w:val="left"/>
      <w:pPr>
        <w:ind w:left="4167" w:hanging="285"/>
      </w:pPr>
      <w:rPr>
        <w:rFonts w:hAnsi="Arial Unicode MS"/>
        <w:caps w:val="0"/>
        <w:smallCaps w:val="0"/>
        <w:strike w:val="0"/>
        <w:dstrike w:val="0"/>
        <w:outline w:val="0"/>
        <w:emboss w:val="0"/>
        <w:imprint w:val="0"/>
        <w:spacing w:val="0"/>
        <w:w w:val="100"/>
        <w:kern w:val="0"/>
        <w:position w:val="0"/>
        <w:highlight w:val="none"/>
        <w:vertAlign w:val="baseline"/>
      </w:rPr>
    </w:lvl>
    <w:lvl w:ilvl="6" w:tplc="8C30A624">
      <w:start w:val="1"/>
      <w:numFmt w:val="decimal"/>
      <w:lvlText w:val="%7."/>
      <w:lvlJc w:val="left"/>
      <w:pPr>
        <w:ind w:left="4887"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6E6CD2A">
      <w:start w:val="1"/>
      <w:numFmt w:val="lowerLetter"/>
      <w:lvlText w:val="%8."/>
      <w:lvlJc w:val="left"/>
      <w:pPr>
        <w:ind w:left="5607"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3D45536">
      <w:start w:val="1"/>
      <w:numFmt w:val="lowerRoman"/>
      <w:lvlText w:val="%9."/>
      <w:lvlJc w:val="left"/>
      <w:pPr>
        <w:ind w:left="6327" w:hanging="2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4D7E150B"/>
    <w:multiLevelType w:val="hybridMultilevel"/>
    <w:tmpl w:val="F5AAFB20"/>
    <w:lvl w:ilvl="0" w:tplc="F5EAA500">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21" w15:restartNumberingAfterBreak="0">
    <w:nsid w:val="4DEC0AD3"/>
    <w:multiLevelType w:val="hybridMultilevel"/>
    <w:tmpl w:val="F4109F4A"/>
    <w:styleLink w:val="Zaimportowanystyl17"/>
    <w:lvl w:ilvl="0" w:tplc="89EE08D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8827B7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048054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BD077D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73EF49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EF891A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BD028A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BC0C18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396738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4F856576"/>
    <w:multiLevelType w:val="hybridMultilevel"/>
    <w:tmpl w:val="5E2AEDF2"/>
    <w:lvl w:ilvl="0" w:tplc="04150001">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23" w15:restartNumberingAfterBreak="0">
    <w:nsid w:val="57301FF4"/>
    <w:multiLevelType w:val="hybridMultilevel"/>
    <w:tmpl w:val="090C8A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D1D6E73"/>
    <w:multiLevelType w:val="hybridMultilevel"/>
    <w:tmpl w:val="01241178"/>
    <w:lvl w:ilvl="0" w:tplc="AC326F5E">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B2C81BA">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B1A6A44">
      <w:start w:val="1"/>
      <w:numFmt w:val="lowerRoman"/>
      <w:lvlText w:val="%3."/>
      <w:lvlJc w:val="left"/>
      <w:pPr>
        <w:ind w:left="2160" w:hanging="258"/>
      </w:pPr>
      <w:rPr>
        <w:rFonts w:hAnsi="Arial Unicode MS"/>
        <w:caps w:val="0"/>
        <w:smallCaps w:val="0"/>
        <w:strike w:val="0"/>
        <w:dstrike w:val="0"/>
        <w:outline w:val="0"/>
        <w:emboss w:val="0"/>
        <w:imprint w:val="0"/>
        <w:spacing w:val="0"/>
        <w:w w:val="100"/>
        <w:kern w:val="0"/>
        <w:position w:val="0"/>
        <w:highlight w:val="none"/>
        <w:vertAlign w:val="baseline"/>
      </w:rPr>
    </w:lvl>
    <w:lvl w:ilvl="3" w:tplc="4C88957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5CA0D1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9B47CC6">
      <w:start w:val="1"/>
      <w:numFmt w:val="lowerRoman"/>
      <w:lvlText w:val="%6."/>
      <w:lvlJc w:val="left"/>
      <w:pPr>
        <w:ind w:left="4320" w:hanging="258"/>
      </w:pPr>
      <w:rPr>
        <w:rFonts w:hAnsi="Arial Unicode MS"/>
        <w:caps w:val="0"/>
        <w:smallCaps w:val="0"/>
        <w:strike w:val="0"/>
        <w:dstrike w:val="0"/>
        <w:outline w:val="0"/>
        <w:emboss w:val="0"/>
        <w:imprint w:val="0"/>
        <w:spacing w:val="0"/>
        <w:w w:val="100"/>
        <w:kern w:val="0"/>
        <w:position w:val="0"/>
        <w:highlight w:val="none"/>
        <w:vertAlign w:val="baseline"/>
      </w:rPr>
    </w:lvl>
    <w:lvl w:ilvl="6" w:tplc="3ACC358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F84808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63206CC">
      <w:start w:val="1"/>
      <w:numFmt w:val="lowerRoman"/>
      <w:lvlText w:val="%9."/>
      <w:lvlJc w:val="left"/>
      <w:pPr>
        <w:ind w:left="6480" w:hanging="25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5ED432C2"/>
    <w:multiLevelType w:val="hybridMultilevel"/>
    <w:tmpl w:val="DF9E6F46"/>
    <w:styleLink w:val="Zaimportowanystyl2"/>
    <w:lvl w:ilvl="0" w:tplc="665C3A3A">
      <w:start w:val="1"/>
      <w:numFmt w:val="bullet"/>
      <w:lvlText w:val="·"/>
      <w:lvlJc w:val="left"/>
      <w:pPr>
        <w:ind w:left="42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34428FC">
      <w:start w:val="1"/>
      <w:numFmt w:val="bullet"/>
      <w:lvlText w:val="o"/>
      <w:lvlJc w:val="left"/>
      <w:pPr>
        <w:ind w:left="114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40E4808">
      <w:start w:val="1"/>
      <w:numFmt w:val="bullet"/>
      <w:lvlText w:val="▪"/>
      <w:lvlJc w:val="left"/>
      <w:pPr>
        <w:ind w:left="186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C083178">
      <w:start w:val="1"/>
      <w:numFmt w:val="bullet"/>
      <w:lvlText w:val="·"/>
      <w:lvlJc w:val="left"/>
      <w:pPr>
        <w:ind w:left="258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BEE6610">
      <w:start w:val="1"/>
      <w:numFmt w:val="bullet"/>
      <w:lvlText w:val="o"/>
      <w:lvlJc w:val="left"/>
      <w:pPr>
        <w:ind w:left="330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A22BCBA">
      <w:start w:val="1"/>
      <w:numFmt w:val="bullet"/>
      <w:lvlText w:val="▪"/>
      <w:lvlJc w:val="left"/>
      <w:pPr>
        <w:ind w:left="402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13A6588">
      <w:start w:val="1"/>
      <w:numFmt w:val="bullet"/>
      <w:lvlText w:val="·"/>
      <w:lvlJc w:val="left"/>
      <w:pPr>
        <w:ind w:left="47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A3C50DE">
      <w:start w:val="1"/>
      <w:numFmt w:val="bullet"/>
      <w:lvlText w:val="o"/>
      <w:lvlJc w:val="left"/>
      <w:pPr>
        <w:ind w:left="546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4E8FA8A">
      <w:start w:val="1"/>
      <w:numFmt w:val="bullet"/>
      <w:lvlText w:val="▪"/>
      <w:lvlJc w:val="left"/>
      <w:pPr>
        <w:ind w:left="618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5F3539BF"/>
    <w:multiLevelType w:val="hybridMultilevel"/>
    <w:tmpl w:val="786EAD0E"/>
    <w:lvl w:ilvl="0" w:tplc="04150017">
      <w:start w:val="3"/>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5FF349AA"/>
    <w:multiLevelType w:val="hybridMultilevel"/>
    <w:tmpl w:val="476C4F92"/>
    <w:lvl w:ilvl="0" w:tplc="AC326F5E">
      <w:start w:val="1"/>
      <w:numFmt w:val="lowerLetter"/>
      <w:lvlText w:val="%1)"/>
      <w:lvlJc w:val="left"/>
      <w:pPr>
        <w:ind w:left="720" w:hanging="360"/>
      </w:pPr>
      <w:rPr>
        <w:rFonts w:hAnsi="Arial Unicode MS" w:hint="default"/>
        <w:caps w:val="0"/>
        <w:smallCaps w:val="0"/>
        <w:strike w:val="0"/>
        <w:dstrike w:val="0"/>
        <w:outline w:val="0"/>
        <w:emboss w:val="0"/>
        <w:imprint w:val="0"/>
        <w:spacing w:val="0"/>
        <w:w w:val="100"/>
        <w:kern w:val="0"/>
        <w:position w:val="0"/>
        <w:highlight w:val="none"/>
        <w:vertAlign w:val="baseline"/>
      </w:rPr>
    </w:lvl>
    <w:lvl w:ilvl="1" w:tplc="FCCCD042">
      <w:start w:val="1"/>
      <w:numFmt w:val="bullet"/>
      <w:lvlText w:val="-"/>
      <w:lvlJc w:val="left"/>
      <w:pPr>
        <w:ind w:left="1440" w:hanging="360"/>
      </w:pPr>
      <w:rPr>
        <w:rFonts w:ascii="Arial" w:hAnsi="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0C705D0"/>
    <w:multiLevelType w:val="hybridMultilevel"/>
    <w:tmpl w:val="4838E3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420717B"/>
    <w:multiLevelType w:val="hybridMultilevel"/>
    <w:tmpl w:val="9F2841BE"/>
    <w:lvl w:ilvl="0" w:tplc="F5EAA500">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0" w15:restartNumberingAfterBreak="0">
    <w:nsid w:val="688D2B5B"/>
    <w:multiLevelType w:val="hybridMultilevel"/>
    <w:tmpl w:val="04C0BAE0"/>
    <w:styleLink w:val="Zaimportowanystyl6"/>
    <w:lvl w:ilvl="0" w:tplc="DA56B35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6A8F42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2746B0E">
      <w:start w:val="1"/>
      <w:numFmt w:val="lowerRoman"/>
      <w:lvlText w:val="%3."/>
      <w:lvlJc w:val="left"/>
      <w:pPr>
        <w:ind w:left="2160" w:hanging="285"/>
      </w:pPr>
      <w:rPr>
        <w:rFonts w:hAnsi="Arial Unicode MS"/>
        <w:caps w:val="0"/>
        <w:smallCaps w:val="0"/>
        <w:strike w:val="0"/>
        <w:dstrike w:val="0"/>
        <w:outline w:val="0"/>
        <w:emboss w:val="0"/>
        <w:imprint w:val="0"/>
        <w:spacing w:val="0"/>
        <w:w w:val="100"/>
        <w:kern w:val="0"/>
        <w:position w:val="0"/>
        <w:highlight w:val="none"/>
        <w:vertAlign w:val="baseline"/>
      </w:rPr>
    </w:lvl>
    <w:lvl w:ilvl="3" w:tplc="651C53C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CCCB66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8BC4B34">
      <w:start w:val="1"/>
      <w:numFmt w:val="lowerRoman"/>
      <w:lvlText w:val="%6."/>
      <w:lvlJc w:val="left"/>
      <w:pPr>
        <w:ind w:left="4320" w:hanging="285"/>
      </w:pPr>
      <w:rPr>
        <w:rFonts w:hAnsi="Arial Unicode MS"/>
        <w:caps w:val="0"/>
        <w:smallCaps w:val="0"/>
        <w:strike w:val="0"/>
        <w:dstrike w:val="0"/>
        <w:outline w:val="0"/>
        <w:emboss w:val="0"/>
        <w:imprint w:val="0"/>
        <w:spacing w:val="0"/>
        <w:w w:val="100"/>
        <w:kern w:val="0"/>
        <w:position w:val="0"/>
        <w:highlight w:val="none"/>
        <w:vertAlign w:val="baseline"/>
      </w:rPr>
    </w:lvl>
    <w:lvl w:ilvl="6" w:tplc="7A56A57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EA639A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EEC8530">
      <w:start w:val="1"/>
      <w:numFmt w:val="lowerRoman"/>
      <w:lvlText w:val="%9."/>
      <w:lvlJc w:val="left"/>
      <w:pPr>
        <w:ind w:left="6480" w:hanging="2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6A7F52A5"/>
    <w:multiLevelType w:val="hybridMultilevel"/>
    <w:tmpl w:val="7FB82D46"/>
    <w:styleLink w:val="Zaimportowanystyl14"/>
    <w:lvl w:ilvl="0" w:tplc="4F2A91A4">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E9C6E80A">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892A9FEA">
      <w:start w:val="1"/>
      <w:numFmt w:val="lowerRoman"/>
      <w:lvlText w:val="%3."/>
      <w:lvlJc w:val="left"/>
      <w:pPr>
        <w:ind w:left="2160" w:hanging="297"/>
      </w:pPr>
      <w:rPr>
        <w:rFonts w:hAnsi="Arial Unicode MS"/>
        <w:b/>
        <w:bCs/>
        <w:caps w:val="0"/>
        <w:smallCaps w:val="0"/>
        <w:strike w:val="0"/>
        <w:dstrike w:val="0"/>
        <w:outline w:val="0"/>
        <w:emboss w:val="0"/>
        <w:imprint w:val="0"/>
        <w:spacing w:val="0"/>
        <w:w w:val="100"/>
        <w:kern w:val="0"/>
        <w:position w:val="0"/>
        <w:highlight w:val="none"/>
        <w:vertAlign w:val="baseline"/>
      </w:rPr>
    </w:lvl>
    <w:lvl w:ilvl="3" w:tplc="6AC6CBE6">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C5BC5362">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5BB81202">
      <w:start w:val="1"/>
      <w:numFmt w:val="lowerRoman"/>
      <w:lvlText w:val="%6."/>
      <w:lvlJc w:val="left"/>
      <w:pPr>
        <w:ind w:left="4320" w:hanging="297"/>
      </w:pPr>
      <w:rPr>
        <w:rFonts w:hAnsi="Arial Unicode MS"/>
        <w:b/>
        <w:bCs/>
        <w:caps w:val="0"/>
        <w:smallCaps w:val="0"/>
        <w:strike w:val="0"/>
        <w:dstrike w:val="0"/>
        <w:outline w:val="0"/>
        <w:emboss w:val="0"/>
        <w:imprint w:val="0"/>
        <w:spacing w:val="0"/>
        <w:w w:val="100"/>
        <w:kern w:val="0"/>
        <w:position w:val="0"/>
        <w:highlight w:val="none"/>
        <w:vertAlign w:val="baseline"/>
      </w:rPr>
    </w:lvl>
    <w:lvl w:ilvl="6" w:tplc="43AEEF74">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DDE09302">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251C1A78">
      <w:start w:val="1"/>
      <w:numFmt w:val="lowerRoman"/>
      <w:lvlText w:val="%9."/>
      <w:lvlJc w:val="left"/>
      <w:pPr>
        <w:ind w:left="6480" w:hanging="297"/>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75562DF7"/>
    <w:multiLevelType w:val="hybridMultilevel"/>
    <w:tmpl w:val="152A6B3A"/>
    <w:styleLink w:val="Zaimportowanystyl7"/>
    <w:lvl w:ilvl="0" w:tplc="26B2C0BC">
      <w:start w:val="1"/>
      <w:numFmt w:val="bullet"/>
      <w:lvlText w:val="·"/>
      <w:lvlJc w:val="left"/>
      <w:pPr>
        <w:ind w:left="113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22E0AA0">
      <w:start w:val="1"/>
      <w:numFmt w:val="bullet"/>
      <w:lvlText w:val="o"/>
      <w:lvlJc w:val="left"/>
      <w:pPr>
        <w:ind w:left="185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49AF944">
      <w:start w:val="1"/>
      <w:numFmt w:val="bullet"/>
      <w:lvlText w:val="▪"/>
      <w:lvlJc w:val="left"/>
      <w:pPr>
        <w:ind w:left="257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6E013FE">
      <w:start w:val="1"/>
      <w:numFmt w:val="bullet"/>
      <w:lvlText w:val="·"/>
      <w:lvlJc w:val="left"/>
      <w:pPr>
        <w:ind w:left="329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8843FF8">
      <w:start w:val="1"/>
      <w:numFmt w:val="bullet"/>
      <w:lvlText w:val="o"/>
      <w:lvlJc w:val="left"/>
      <w:pPr>
        <w:ind w:left="401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9FEBFB2">
      <w:start w:val="1"/>
      <w:numFmt w:val="bullet"/>
      <w:lvlText w:val="▪"/>
      <w:lvlJc w:val="left"/>
      <w:pPr>
        <w:ind w:left="473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642929A">
      <w:start w:val="1"/>
      <w:numFmt w:val="bullet"/>
      <w:lvlText w:val="·"/>
      <w:lvlJc w:val="left"/>
      <w:pPr>
        <w:ind w:left="545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4DC425A">
      <w:start w:val="1"/>
      <w:numFmt w:val="bullet"/>
      <w:lvlText w:val="o"/>
      <w:lvlJc w:val="left"/>
      <w:pPr>
        <w:ind w:left="617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8CCC1CA">
      <w:start w:val="1"/>
      <w:numFmt w:val="bullet"/>
      <w:lvlText w:val="▪"/>
      <w:lvlJc w:val="left"/>
      <w:pPr>
        <w:ind w:left="689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76C65DE0"/>
    <w:multiLevelType w:val="hybridMultilevel"/>
    <w:tmpl w:val="3976BE40"/>
    <w:styleLink w:val="Zaimportowanystyl8"/>
    <w:lvl w:ilvl="0" w:tplc="26563BA2">
      <w:start w:val="1"/>
      <w:numFmt w:val="lowerLetter"/>
      <w:lvlText w:val="%1."/>
      <w:lvlJc w:val="left"/>
      <w:pPr>
        <w:ind w:left="327" w:hanging="32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7969B46">
      <w:start w:val="1"/>
      <w:numFmt w:val="lowerLetter"/>
      <w:lvlText w:val="%2."/>
      <w:lvlJc w:val="left"/>
      <w:pPr>
        <w:ind w:left="1843"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1DA1A3A">
      <w:start w:val="1"/>
      <w:numFmt w:val="lowerLetter"/>
      <w:lvlText w:val="%3."/>
      <w:lvlJc w:val="left"/>
      <w:pPr>
        <w:ind w:left="3326"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793095C2">
      <w:start w:val="1"/>
      <w:numFmt w:val="lowerLetter"/>
      <w:lvlText w:val="%4."/>
      <w:lvlJc w:val="left"/>
      <w:pPr>
        <w:ind w:left="4809"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890CC9C">
      <w:start w:val="1"/>
      <w:numFmt w:val="lowerLetter"/>
      <w:lvlText w:val="%5."/>
      <w:lvlJc w:val="left"/>
      <w:pPr>
        <w:ind w:left="6292"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09CB21A">
      <w:start w:val="1"/>
      <w:numFmt w:val="lowerLetter"/>
      <w:lvlText w:val="%6."/>
      <w:lvlJc w:val="left"/>
      <w:pPr>
        <w:ind w:left="7775"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3176EDB2">
      <w:start w:val="1"/>
      <w:numFmt w:val="lowerLetter"/>
      <w:lvlText w:val="%7."/>
      <w:lvlJc w:val="left"/>
      <w:pPr>
        <w:ind w:left="925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7547798">
      <w:start w:val="1"/>
      <w:numFmt w:val="lowerLetter"/>
      <w:lvlText w:val="%8."/>
      <w:lvlJc w:val="left"/>
      <w:pPr>
        <w:ind w:left="10741"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BC016B6">
      <w:start w:val="1"/>
      <w:numFmt w:val="lowerLetter"/>
      <w:lvlText w:val="%9."/>
      <w:lvlJc w:val="left"/>
      <w:pPr>
        <w:ind w:left="12224"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79BA1A4E"/>
    <w:multiLevelType w:val="hybridMultilevel"/>
    <w:tmpl w:val="38E2A002"/>
    <w:numStyleLink w:val="Zaimportowanystyl12"/>
  </w:abstractNum>
  <w:abstractNum w:abstractNumId="35" w15:restartNumberingAfterBreak="0">
    <w:nsid w:val="7B845CAA"/>
    <w:multiLevelType w:val="hybridMultilevel"/>
    <w:tmpl w:val="6428D15A"/>
    <w:styleLink w:val="Zaimportowanystyl9"/>
    <w:lvl w:ilvl="0" w:tplc="EC5C047C">
      <w:start w:val="1"/>
      <w:numFmt w:val="lowerLetter"/>
      <w:lvlText w:val="%1."/>
      <w:lvlJc w:val="left"/>
      <w:pPr>
        <w:ind w:left="1843"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95C2446">
      <w:start w:val="1"/>
      <w:numFmt w:val="lowerLetter"/>
      <w:lvlText w:val="%2."/>
      <w:lvlJc w:val="left"/>
      <w:pPr>
        <w:ind w:left="2563"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F7AA93E">
      <w:start w:val="1"/>
      <w:numFmt w:val="lowerRoman"/>
      <w:lvlText w:val="%3."/>
      <w:lvlJc w:val="left"/>
      <w:pPr>
        <w:ind w:left="3283" w:hanging="285"/>
      </w:pPr>
      <w:rPr>
        <w:rFonts w:hAnsi="Arial Unicode MS"/>
        <w:caps w:val="0"/>
        <w:smallCaps w:val="0"/>
        <w:strike w:val="0"/>
        <w:dstrike w:val="0"/>
        <w:outline w:val="0"/>
        <w:emboss w:val="0"/>
        <w:imprint w:val="0"/>
        <w:spacing w:val="0"/>
        <w:w w:val="100"/>
        <w:kern w:val="0"/>
        <w:position w:val="0"/>
        <w:highlight w:val="none"/>
        <w:vertAlign w:val="baseline"/>
      </w:rPr>
    </w:lvl>
    <w:lvl w:ilvl="3" w:tplc="5ED690F6">
      <w:start w:val="1"/>
      <w:numFmt w:val="decimal"/>
      <w:lvlText w:val="%4."/>
      <w:lvlJc w:val="left"/>
      <w:pPr>
        <w:ind w:left="4003"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6F40E24">
      <w:start w:val="1"/>
      <w:numFmt w:val="lowerLetter"/>
      <w:lvlText w:val="%5."/>
      <w:lvlJc w:val="left"/>
      <w:pPr>
        <w:ind w:left="4723"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98E1044">
      <w:start w:val="1"/>
      <w:numFmt w:val="lowerRoman"/>
      <w:lvlText w:val="%6."/>
      <w:lvlJc w:val="left"/>
      <w:pPr>
        <w:ind w:left="5443" w:hanging="285"/>
      </w:pPr>
      <w:rPr>
        <w:rFonts w:hAnsi="Arial Unicode MS"/>
        <w:caps w:val="0"/>
        <w:smallCaps w:val="0"/>
        <w:strike w:val="0"/>
        <w:dstrike w:val="0"/>
        <w:outline w:val="0"/>
        <w:emboss w:val="0"/>
        <w:imprint w:val="0"/>
        <w:spacing w:val="0"/>
        <w:w w:val="100"/>
        <w:kern w:val="0"/>
        <w:position w:val="0"/>
        <w:highlight w:val="none"/>
        <w:vertAlign w:val="baseline"/>
      </w:rPr>
    </w:lvl>
    <w:lvl w:ilvl="6" w:tplc="494679C6">
      <w:start w:val="1"/>
      <w:numFmt w:val="decimal"/>
      <w:lvlText w:val="%7."/>
      <w:lvlJc w:val="left"/>
      <w:pPr>
        <w:ind w:left="6163"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84ED588">
      <w:start w:val="1"/>
      <w:numFmt w:val="lowerLetter"/>
      <w:lvlText w:val="%8."/>
      <w:lvlJc w:val="left"/>
      <w:pPr>
        <w:ind w:left="6883"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CF49368">
      <w:start w:val="1"/>
      <w:numFmt w:val="lowerRoman"/>
      <w:lvlText w:val="%9."/>
      <w:lvlJc w:val="left"/>
      <w:pPr>
        <w:ind w:left="7603" w:hanging="2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7CA467E3"/>
    <w:multiLevelType w:val="hybridMultilevel"/>
    <w:tmpl w:val="868059DC"/>
    <w:lvl w:ilvl="0" w:tplc="6172BF9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15:restartNumberingAfterBreak="0">
    <w:nsid w:val="7CD96806"/>
    <w:multiLevelType w:val="hybridMultilevel"/>
    <w:tmpl w:val="3976BE40"/>
    <w:numStyleLink w:val="Zaimportowanystyl8"/>
  </w:abstractNum>
  <w:abstractNum w:abstractNumId="38" w15:restartNumberingAfterBreak="0">
    <w:nsid w:val="7E864018"/>
    <w:multiLevelType w:val="hybridMultilevel"/>
    <w:tmpl w:val="7A4AFB7E"/>
    <w:numStyleLink w:val="Zaimportowanystyl1"/>
  </w:abstractNum>
  <w:abstractNum w:abstractNumId="39" w15:restartNumberingAfterBreak="0">
    <w:nsid w:val="7FDD0812"/>
    <w:multiLevelType w:val="hybridMultilevel"/>
    <w:tmpl w:val="152A6B3A"/>
    <w:numStyleLink w:val="Zaimportowanystyl7"/>
  </w:abstractNum>
  <w:num w:numId="1">
    <w:abstractNumId w:val="14"/>
  </w:num>
  <w:num w:numId="2">
    <w:abstractNumId w:val="25"/>
  </w:num>
  <w:num w:numId="3">
    <w:abstractNumId w:val="5"/>
  </w:num>
  <w:num w:numId="4">
    <w:abstractNumId w:val="18"/>
  </w:num>
  <w:num w:numId="5">
    <w:abstractNumId w:val="8"/>
  </w:num>
  <w:num w:numId="6">
    <w:abstractNumId w:val="30"/>
  </w:num>
  <w:num w:numId="7">
    <w:abstractNumId w:val="3"/>
  </w:num>
  <w:num w:numId="8">
    <w:abstractNumId w:val="32"/>
  </w:num>
  <w:num w:numId="9">
    <w:abstractNumId w:val="39"/>
  </w:num>
  <w:num w:numId="10">
    <w:abstractNumId w:val="3"/>
    <w:lvlOverride w:ilvl="0">
      <w:startOverride w:val="2"/>
    </w:lvlOverride>
  </w:num>
  <w:num w:numId="11">
    <w:abstractNumId w:val="33"/>
  </w:num>
  <w:num w:numId="12">
    <w:abstractNumId w:val="37"/>
  </w:num>
  <w:num w:numId="13">
    <w:abstractNumId w:val="35"/>
  </w:num>
  <w:num w:numId="14">
    <w:abstractNumId w:val="7"/>
  </w:num>
  <w:num w:numId="15">
    <w:abstractNumId w:val="16"/>
  </w:num>
  <w:num w:numId="16">
    <w:abstractNumId w:val="10"/>
  </w:num>
  <w:num w:numId="17">
    <w:abstractNumId w:val="34"/>
  </w:num>
  <w:num w:numId="18">
    <w:abstractNumId w:val="38"/>
    <w:lvlOverride w:ilvl="0">
      <w:startOverride w:val="7"/>
      <w:lvl w:ilvl="0" w:tplc="43B4A37E">
        <w:start w:val="7"/>
        <w:numFmt w:val="decimal"/>
        <w:lvlText w:val="%1."/>
        <w:lvlJc w:val="left"/>
        <w:pPr>
          <w:ind w:left="426"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84C4E9A4">
        <w:start w:val="1"/>
        <w:numFmt w:val="lowerLetter"/>
        <w:lvlText w:val="%2)"/>
        <w:lvlJc w:val="left"/>
        <w:pPr>
          <w:ind w:left="1146"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00D2DAA8">
        <w:start w:val="1"/>
        <w:numFmt w:val="lowerRoman"/>
        <w:lvlText w:val="%3."/>
        <w:lvlJc w:val="left"/>
        <w:pPr>
          <w:ind w:left="1866" w:hanging="29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F6E0B91E">
        <w:start w:val="1"/>
        <w:numFmt w:val="decimal"/>
        <w:lvlText w:val="%4."/>
        <w:lvlJc w:val="left"/>
        <w:pPr>
          <w:ind w:left="2586"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3A32FBEE">
        <w:start w:val="1"/>
        <w:numFmt w:val="lowerLetter"/>
        <w:lvlText w:val="%5."/>
        <w:lvlJc w:val="left"/>
        <w:pPr>
          <w:ind w:left="3306"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7456A59A">
        <w:start w:val="1"/>
        <w:numFmt w:val="lowerRoman"/>
        <w:lvlText w:val="%6."/>
        <w:lvlJc w:val="left"/>
        <w:pPr>
          <w:ind w:left="4026" w:hanging="29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6D3CF91A">
        <w:start w:val="1"/>
        <w:numFmt w:val="decimal"/>
        <w:lvlText w:val="%7."/>
        <w:lvlJc w:val="left"/>
        <w:pPr>
          <w:ind w:left="4746"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261A283A">
        <w:start w:val="1"/>
        <w:numFmt w:val="lowerLetter"/>
        <w:lvlText w:val="%8."/>
        <w:lvlJc w:val="left"/>
        <w:pPr>
          <w:ind w:left="5466"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89FAD970">
        <w:start w:val="1"/>
        <w:numFmt w:val="lowerRoman"/>
        <w:lvlText w:val="%9."/>
        <w:lvlJc w:val="left"/>
        <w:pPr>
          <w:ind w:left="6186" w:hanging="29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19">
    <w:abstractNumId w:val="13"/>
  </w:num>
  <w:num w:numId="20">
    <w:abstractNumId w:val="31"/>
  </w:num>
  <w:num w:numId="21">
    <w:abstractNumId w:val="24"/>
  </w:num>
  <w:num w:numId="22">
    <w:abstractNumId w:val="19"/>
  </w:num>
  <w:num w:numId="23">
    <w:abstractNumId w:val="2"/>
  </w:num>
  <w:num w:numId="24">
    <w:abstractNumId w:val="21"/>
  </w:num>
  <w:num w:numId="25">
    <w:abstractNumId w:val="15"/>
    <w:lvlOverride w:ilvl="0">
      <w:lvl w:ilvl="0" w:tplc="DF7650D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auto"/>
          <w:spacing w:val="0"/>
          <w:w w:val="100"/>
          <w:kern w:val="0"/>
          <w:position w:val="0"/>
          <w:highlight w:val="none"/>
          <w:vertAlign w:val="baseline"/>
        </w:rPr>
      </w:lvl>
    </w:lvlOverride>
  </w:num>
  <w:num w:numId="26">
    <w:abstractNumId w:val="6"/>
  </w:num>
  <w:num w:numId="27">
    <w:abstractNumId w:val="12"/>
  </w:num>
  <w:num w:numId="28">
    <w:abstractNumId w:val="27"/>
  </w:num>
  <w:num w:numId="29">
    <w:abstractNumId w:val="28"/>
  </w:num>
  <w:num w:numId="30">
    <w:abstractNumId w:val="20"/>
  </w:num>
  <w:num w:numId="31">
    <w:abstractNumId w:val="29"/>
  </w:num>
  <w:num w:numId="32">
    <w:abstractNumId w:val="1"/>
  </w:num>
  <w:num w:numId="33">
    <w:abstractNumId w:val="0"/>
  </w:num>
  <w:num w:numId="34">
    <w:abstractNumId w:val="22"/>
  </w:num>
  <w:num w:numId="35">
    <w:abstractNumId w:val="36"/>
  </w:num>
  <w:num w:numId="36">
    <w:abstractNumId w:val="11"/>
  </w:num>
  <w:num w:numId="37">
    <w:abstractNumId w:val="9"/>
  </w:num>
  <w:num w:numId="38">
    <w:abstractNumId w:val="26"/>
  </w:num>
  <w:num w:numId="39">
    <w:abstractNumId w:val="23"/>
  </w:num>
  <w:num w:numId="40">
    <w:abstractNumId w:val="17"/>
  </w:num>
  <w:num w:numId="41">
    <w:abstractNumId w:val="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43B"/>
    <w:rsid w:val="00001CDA"/>
    <w:rsid w:val="00010274"/>
    <w:rsid w:val="0001131A"/>
    <w:rsid w:val="00014798"/>
    <w:rsid w:val="00020751"/>
    <w:rsid w:val="00021454"/>
    <w:rsid w:val="00027785"/>
    <w:rsid w:val="00030B73"/>
    <w:rsid w:val="00031671"/>
    <w:rsid w:val="00032019"/>
    <w:rsid w:val="00043DE0"/>
    <w:rsid w:val="000513E0"/>
    <w:rsid w:val="00054C33"/>
    <w:rsid w:val="000638C9"/>
    <w:rsid w:val="00067E2A"/>
    <w:rsid w:val="000713FA"/>
    <w:rsid w:val="000736BB"/>
    <w:rsid w:val="00074652"/>
    <w:rsid w:val="00074A85"/>
    <w:rsid w:val="000752B2"/>
    <w:rsid w:val="00084BB0"/>
    <w:rsid w:val="00084D4D"/>
    <w:rsid w:val="0009408F"/>
    <w:rsid w:val="000A0719"/>
    <w:rsid w:val="000A16FD"/>
    <w:rsid w:val="000A4DBD"/>
    <w:rsid w:val="000A5FF0"/>
    <w:rsid w:val="000B1872"/>
    <w:rsid w:val="000B2BF6"/>
    <w:rsid w:val="000B669A"/>
    <w:rsid w:val="000B7137"/>
    <w:rsid w:val="000B792A"/>
    <w:rsid w:val="000C1183"/>
    <w:rsid w:val="000C1A59"/>
    <w:rsid w:val="000D304D"/>
    <w:rsid w:val="000D74EA"/>
    <w:rsid w:val="000E036D"/>
    <w:rsid w:val="000E7078"/>
    <w:rsid w:val="000F4B71"/>
    <w:rsid w:val="000F5906"/>
    <w:rsid w:val="000F5DDD"/>
    <w:rsid w:val="000F7667"/>
    <w:rsid w:val="000F7A0A"/>
    <w:rsid w:val="001010F9"/>
    <w:rsid w:val="00102077"/>
    <w:rsid w:val="00102945"/>
    <w:rsid w:val="00104271"/>
    <w:rsid w:val="00113898"/>
    <w:rsid w:val="00121F74"/>
    <w:rsid w:val="001256FB"/>
    <w:rsid w:val="00132769"/>
    <w:rsid w:val="00133084"/>
    <w:rsid w:val="00133DC8"/>
    <w:rsid w:val="00143498"/>
    <w:rsid w:val="001455AD"/>
    <w:rsid w:val="00145E92"/>
    <w:rsid w:val="00147A0C"/>
    <w:rsid w:val="00156E7D"/>
    <w:rsid w:val="00157276"/>
    <w:rsid w:val="00157298"/>
    <w:rsid w:val="00157BD3"/>
    <w:rsid w:val="0016311F"/>
    <w:rsid w:val="00171F59"/>
    <w:rsid w:val="00174D8B"/>
    <w:rsid w:val="00176010"/>
    <w:rsid w:val="001763AC"/>
    <w:rsid w:val="00180469"/>
    <w:rsid w:val="00180A62"/>
    <w:rsid w:val="001828A8"/>
    <w:rsid w:val="0018502B"/>
    <w:rsid w:val="00190F39"/>
    <w:rsid w:val="0019443E"/>
    <w:rsid w:val="001A3BA8"/>
    <w:rsid w:val="001B451F"/>
    <w:rsid w:val="001B6CA2"/>
    <w:rsid w:val="001C50FB"/>
    <w:rsid w:val="001D37F0"/>
    <w:rsid w:val="001D3CE2"/>
    <w:rsid w:val="001D6310"/>
    <w:rsid w:val="001D7114"/>
    <w:rsid w:val="001D7E38"/>
    <w:rsid w:val="001E2FA1"/>
    <w:rsid w:val="001F1624"/>
    <w:rsid w:val="001F683A"/>
    <w:rsid w:val="00200B09"/>
    <w:rsid w:val="002045B6"/>
    <w:rsid w:val="0021188E"/>
    <w:rsid w:val="002148B0"/>
    <w:rsid w:val="002215A8"/>
    <w:rsid w:val="002237A5"/>
    <w:rsid w:val="00223D7D"/>
    <w:rsid w:val="00230A18"/>
    <w:rsid w:val="002312DC"/>
    <w:rsid w:val="00233526"/>
    <w:rsid w:val="0023643D"/>
    <w:rsid w:val="002368CD"/>
    <w:rsid w:val="002433EF"/>
    <w:rsid w:val="002435E5"/>
    <w:rsid w:val="0024392D"/>
    <w:rsid w:val="00243C90"/>
    <w:rsid w:val="002518E2"/>
    <w:rsid w:val="00255AB4"/>
    <w:rsid w:val="00257811"/>
    <w:rsid w:val="00260B77"/>
    <w:rsid w:val="002702C6"/>
    <w:rsid w:val="0027161B"/>
    <w:rsid w:val="00271B64"/>
    <w:rsid w:val="00276DD3"/>
    <w:rsid w:val="00277E2B"/>
    <w:rsid w:val="00284BC4"/>
    <w:rsid w:val="0029306E"/>
    <w:rsid w:val="002A13BA"/>
    <w:rsid w:val="002A63E1"/>
    <w:rsid w:val="002A6CE8"/>
    <w:rsid w:val="002B01BC"/>
    <w:rsid w:val="002B3A6C"/>
    <w:rsid w:val="002B51AA"/>
    <w:rsid w:val="002B5696"/>
    <w:rsid w:val="002B5F4F"/>
    <w:rsid w:val="002B692A"/>
    <w:rsid w:val="002C1BB3"/>
    <w:rsid w:val="002C28E8"/>
    <w:rsid w:val="002C5EA9"/>
    <w:rsid w:val="002C75B5"/>
    <w:rsid w:val="002C7F12"/>
    <w:rsid w:val="002D0903"/>
    <w:rsid w:val="002D7875"/>
    <w:rsid w:val="002E296E"/>
    <w:rsid w:val="002E58C0"/>
    <w:rsid w:val="002F61A2"/>
    <w:rsid w:val="002F7D97"/>
    <w:rsid w:val="00307D99"/>
    <w:rsid w:val="00317F9F"/>
    <w:rsid w:val="00325112"/>
    <w:rsid w:val="00333948"/>
    <w:rsid w:val="003340BD"/>
    <w:rsid w:val="00341971"/>
    <w:rsid w:val="00345292"/>
    <w:rsid w:val="003455C0"/>
    <w:rsid w:val="00346931"/>
    <w:rsid w:val="003510E4"/>
    <w:rsid w:val="00362170"/>
    <w:rsid w:val="00363B4E"/>
    <w:rsid w:val="0037395A"/>
    <w:rsid w:val="00377C83"/>
    <w:rsid w:val="00380B14"/>
    <w:rsid w:val="00385EC8"/>
    <w:rsid w:val="00386BC0"/>
    <w:rsid w:val="00396E48"/>
    <w:rsid w:val="003978F8"/>
    <w:rsid w:val="003A4530"/>
    <w:rsid w:val="003A6A22"/>
    <w:rsid w:val="003A6C88"/>
    <w:rsid w:val="003A7583"/>
    <w:rsid w:val="003B6D4F"/>
    <w:rsid w:val="003C3AA2"/>
    <w:rsid w:val="003C43B6"/>
    <w:rsid w:val="003C72B9"/>
    <w:rsid w:val="003D0423"/>
    <w:rsid w:val="003D1183"/>
    <w:rsid w:val="003D32A7"/>
    <w:rsid w:val="003F0C02"/>
    <w:rsid w:val="00404E97"/>
    <w:rsid w:val="004102DD"/>
    <w:rsid w:val="004118A8"/>
    <w:rsid w:val="004127E3"/>
    <w:rsid w:val="004134E4"/>
    <w:rsid w:val="00416F62"/>
    <w:rsid w:val="00420EDD"/>
    <w:rsid w:val="004210B8"/>
    <w:rsid w:val="0042644F"/>
    <w:rsid w:val="004311A4"/>
    <w:rsid w:val="00433890"/>
    <w:rsid w:val="00434FB9"/>
    <w:rsid w:val="00444540"/>
    <w:rsid w:val="00444E51"/>
    <w:rsid w:val="00446CAC"/>
    <w:rsid w:val="00452771"/>
    <w:rsid w:val="0045337A"/>
    <w:rsid w:val="0045658F"/>
    <w:rsid w:val="00467FE3"/>
    <w:rsid w:val="00472BF0"/>
    <w:rsid w:val="0047415A"/>
    <w:rsid w:val="00487FC1"/>
    <w:rsid w:val="00494C66"/>
    <w:rsid w:val="00495308"/>
    <w:rsid w:val="00495C8C"/>
    <w:rsid w:val="004A15D9"/>
    <w:rsid w:val="004A1B9B"/>
    <w:rsid w:val="004C4289"/>
    <w:rsid w:val="004C694F"/>
    <w:rsid w:val="004D0A89"/>
    <w:rsid w:val="004D13F7"/>
    <w:rsid w:val="004D7290"/>
    <w:rsid w:val="004E1400"/>
    <w:rsid w:val="004E1442"/>
    <w:rsid w:val="004E29F8"/>
    <w:rsid w:val="004E3FF8"/>
    <w:rsid w:val="004E6AF5"/>
    <w:rsid w:val="004F79AC"/>
    <w:rsid w:val="00505DAC"/>
    <w:rsid w:val="00507EB0"/>
    <w:rsid w:val="00510471"/>
    <w:rsid w:val="005206E4"/>
    <w:rsid w:val="00523AC3"/>
    <w:rsid w:val="00525DF3"/>
    <w:rsid w:val="0052731F"/>
    <w:rsid w:val="00527D9E"/>
    <w:rsid w:val="00533262"/>
    <w:rsid w:val="00533713"/>
    <w:rsid w:val="00534890"/>
    <w:rsid w:val="005401D2"/>
    <w:rsid w:val="0054083A"/>
    <w:rsid w:val="00541B62"/>
    <w:rsid w:val="00542DE2"/>
    <w:rsid w:val="005432D3"/>
    <w:rsid w:val="005574B3"/>
    <w:rsid w:val="00561B7A"/>
    <w:rsid w:val="0056337C"/>
    <w:rsid w:val="00566899"/>
    <w:rsid w:val="005673C7"/>
    <w:rsid w:val="00570C08"/>
    <w:rsid w:val="00571E4A"/>
    <w:rsid w:val="005720A7"/>
    <w:rsid w:val="0057556C"/>
    <w:rsid w:val="0058442D"/>
    <w:rsid w:val="00584709"/>
    <w:rsid w:val="00584F8A"/>
    <w:rsid w:val="005874CA"/>
    <w:rsid w:val="005943A4"/>
    <w:rsid w:val="005947AF"/>
    <w:rsid w:val="00596548"/>
    <w:rsid w:val="005A0904"/>
    <w:rsid w:val="005A6E6E"/>
    <w:rsid w:val="005A7027"/>
    <w:rsid w:val="005B16B8"/>
    <w:rsid w:val="005B2843"/>
    <w:rsid w:val="005B78B8"/>
    <w:rsid w:val="005C1E45"/>
    <w:rsid w:val="005C3BF1"/>
    <w:rsid w:val="005D00DA"/>
    <w:rsid w:val="005D28E8"/>
    <w:rsid w:val="005D6BC5"/>
    <w:rsid w:val="005D6D52"/>
    <w:rsid w:val="005E100B"/>
    <w:rsid w:val="005F41D9"/>
    <w:rsid w:val="005F67B1"/>
    <w:rsid w:val="005F7A28"/>
    <w:rsid w:val="006029FF"/>
    <w:rsid w:val="00607176"/>
    <w:rsid w:val="006079C7"/>
    <w:rsid w:val="0061765A"/>
    <w:rsid w:val="00624B9B"/>
    <w:rsid w:val="00625E22"/>
    <w:rsid w:val="0062766D"/>
    <w:rsid w:val="00632212"/>
    <w:rsid w:val="00632E4B"/>
    <w:rsid w:val="006330B6"/>
    <w:rsid w:val="0063616C"/>
    <w:rsid w:val="00637CD3"/>
    <w:rsid w:val="00645472"/>
    <w:rsid w:val="00663FA1"/>
    <w:rsid w:val="00666FEE"/>
    <w:rsid w:val="0067070A"/>
    <w:rsid w:val="00675725"/>
    <w:rsid w:val="00681539"/>
    <w:rsid w:val="00684A96"/>
    <w:rsid w:val="00691933"/>
    <w:rsid w:val="00692444"/>
    <w:rsid w:val="00695122"/>
    <w:rsid w:val="00695FB4"/>
    <w:rsid w:val="00697C1C"/>
    <w:rsid w:val="006A193F"/>
    <w:rsid w:val="006A34C2"/>
    <w:rsid w:val="006A4FC3"/>
    <w:rsid w:val="006B0B73"/>
    <w:rsid w:val="006B2A7F"/>
    <w:rsid w:val="006B5043"/>
    <w:rsid w:val="006C12D3"/>
    <w:rsid w:val="006C26A5"/>
    <w:rsid w:val="006C4A4C"/>
    <w:rsid w:val="006C5559"/>
    <w:rsid w:val="006C60D2"/>
    <w:rsid w:val="006D54F1"/>
    <w:rsid w:val="006D6D64"/>
    <w:rsid w:val="006E2F99"/>
    <w:rsid w:val="006E3650"/>
    <w:rsid w:val="006E45EB"/>
    <w:rsid w:val="006F2027"/>
    <w:rsid w:val="00702BF1"/>
    <w:rsid w:val="007049FB"/>
    <w:rsid w:val="00710889"/>
    <w:rsid w:val="0071335E"/>
    <w:rsid w:val="007174EC"/>
    <w:rsid w:val="0072250C"/>
    <w:rsid w:val="00736034"/>
    <w:rsid w:val="007374C0"/>
    <w:rsid w:val="00743E78"/>
    <w:rsid w:val="00744016"/>
    <w:rsid w:val="00745EE9"/>
    <w:rsid w:val="007465FE"/>
    <w:rsid w:val="007468AF"/>
    <w:rsid w:val="00750600"/>
    <w:rsid w:val="0075125B"/>
    <w:rsid w:val="007631CE"/>
    <w:rsid w:val="00765954"/>
    <w:rsid w:val="00765C7F"/>
    <w:rsid w:val="0076603F"/>
    <w:rsid w:val="007662B8"/>
    <w:rsid w:val="0076746D"/>
    <w:rsid w:val="00772749"/>
    <w:rsid w:val="007732BC"/>
    <w:rsid w:val="00780412"/>
    <w:rsid w:val="00792A20"/>
    <w:rsid w:val="00792C99"/>
    <w:rsid w:val="007963A2"/>
    <w:rsid w:val="007964B8"/>
    <w:rsid w:val="007A10E4"/>
    <w:rsid w:val="007B5E56"/>
    <w:rsid w:val="007B7541"/>
    <w:rsid w:val="007C190B"/>
    <w:rsid w:val="007C2626"/>
    <w:rsid w:val="007C4D3C"/>
    <w:rsid w:val="007C7F99"/>
    <w:rsid w:val="007D0065"/>
    <w:rsid w:val="007D5431"/>
    <w:rsid w:val="007E4F1C"/>
    <w:rsid w:val="007F182F"/>
    <w:rsid w:val="007F5C10"/>
    <w:rsid w:val="00801202"/>
    <w:rsid w:val="00801683"/>
    <w:rsid w:val="00802F84"/>
    <w:rsid w:val="0080306A"/>
    <w:rsid w:val="00804372"/>
    <w:rsid w:val="00804CBD"/>
    <w:rsid w:val="0080640F"/>
    <w:rsid w:val="00806CAD"/>
    <w:rsid w:val="0081067B"/>
    <w:rsid w:val="008108F2"/>
    <w:rsid w:val="008224E6"/>
    <w:rsid w:val="0082250D"/>
    <w:rsid w:val="00823F3F"/>
    <w:rsid w:val="00824FFB"/>
    <w:rsid w:val="00833743"/>
    <w:rsid w:val="0084135D"/>
    <w:rsid w:val="008478DE"/>
    <w:rsid w:val="0085157E"/>
    <w:rsid w:val="00852FAE"/>
    <w:rsid w:val="00854BBB"/>
    <w:rsid w:val="00866434"/>
    <w:rsid w:val="008668EE"/>
    <w:rsid w:val="00867247"/>
    <w:rsid w:val="00873716"/>
    <w:rsid w:val="0087491A"/>
    <w:rsid w:val="008836A5"/>
    <w:rsid w:val="00887B25"/>
    <w:rsid w:val="008924B5"/>
    <w:rsid w:val="00893D6B"/>
    <w:rsid w:val="00894FB9"/>
    <w:rsid w:val="008A0369"/>
    <w:rsid w:val="008A1D79"/>
    <w:rsid w:val="008A279A"/>
    <w:rsid w:val="008A6492"/>
    <w:rsid w:val="008B1126"/>
    <w:rsid w:val="008B33D1"/>
    <w:rsid w:val="008B3E5A"/>
    <w:rsid w:val="008B4608"/>
    <w:rsid w:val="008C5AC9"/>
    <w:rsid w:val="008C78E3"/>
    <w:rsid w:val="008D01BA"/>
    <w:rsid w:val="008D7718"/>
    <w:rsid w:val="008E192B"/>
    <w:rsid w:val="008E578C"/>
    <w:rsid w:val="008F510E"/>
    <w:rsid w:val="008F643B"/>
    <w:rsid w:val="008F75FF"/>
    <w:rsid w:val="0090434D"/>
    <w:rsid w:val="00906208"/>
    <w:rsid w:val="00906BE9"/>
    <w:rsid w:val="0090735B"/>
    <w:rsid w:val="0091379C"/>
    <w:rsid w:val="00914A27"/>
    <w:rsid w:val="009153FE"/>
    <w:rsid w:val="00917D2D"/>
    <w:rsid w:val="00921DC9"/>
    <w:rsid w:val="009256FB"/>
    <w:rsid w:val="00926999"/>
    <w:rsid w:val="00926DFA"/>
    <w:rsid w:val="00931741"/>
    <w:rsid w:val="00933BF9"/>
    <w:rsid w:val="00934C50"/>
    <w:rsid w:val="009561CD"/>
    <w:rsid w:val="00957584"/>
    <w:rsid w:val="0096143B"/>
    <w:rsid w:val="00962601"/>
    <w:rsid w:val="00963319"/>
    <w:rsid w:val="00963715"/>
    <w:rsid w:val="00974907"/>
    <w:rsid w:val="00975941"/>
    <w:rsid w:val="009853B7"/>
    <w:rsid w:val="009879E5"/>
    <w:rsid w:val="0099096E"/>
    <w:rsid w:val="009935BF"/>
    <w:rsid w:val="00997C30"/>
    <w:rsid w:val="009A3FE4"/>
    <w:rsid w:val="009B59C7"/>
    <w:rsid w:val="009C391E"/>
    <w:rsid w:val="009C4E72"/>
    <w:rsid w:val="009C7299"/>
    <w:rsid w:val="009D53C1"/>
    <w:rsid w:val="009D6569"/>
    <w:rsid w:val="009E0ED2"/>
    <w:rsid w:val="009E106C"/>
    <w:rsid w:val="009E29DB"/>
    <w:rsid w:val="009E4C1D"/>
    <w:rsid w:val="00A0278B"/>
    <w:rsid w:val="00A12D4D"/>
    <w:rsid w:val="00A176A4"/>
    <w:rsid w:val="00A30CE5"/>
    <w:rsid w:val="00A3193F"/>
    <w:rsid w:val="00A322FD"/>
    <w:rsid w:val="00A47246"/>
    <w:rsid w:val="00A527A9"/>
    <w:rsid w:val="00A53289"/>
    <w:rsid w:val="00A53C10"/>
    <w:rsid w:val="00A54A1A"/>
    <w:rsid w:val="00A571C2"/>
    <w:rsid w:val="00A66076"/>
    <w:rsid w:val="00A83023"/>
    <w:rsid w:val="00A90517"/>
    <w:rsid w:val="00A92F16"/>
    <w:rsid w:val="00AB42F7"/>
    <w:rsid w:val="00AB66AA"/>
    <w:rsid w:val="00AC2012"/>
    <w:rsid w:val="00AC2B06"/>
    <w:rsid w:val="00AC53A2"/>
    <w:rsid w:val="00AC705B"/>
    <w:rsid w:val="00AC7068"/>
    <w:rsid w:val="00AD54E2"/>
    <w:rsid w:val="00AD7E44"/>
    <w:rsid w:val="00AE5DAC"/>
    <w:rsid w:val="00AF10F8"/>
    <w:rsid w:val="00AF4B5D"/>
    <w:rsid w:val="00AF504F"/>
    <w:rsid w:val="00B00090"/>
    <w:rsid w:val="00B11BBE"/>
    <w:rsid w:val="00B120A4"/>
    <w:rsid w:val="00B17059"/>
    <w:rsid w:val="00B241FE"/>
    <w:rsid w:val="00B25432"/>
    <w:rsid w:val="00B263E8"/>
    <w:rsid w:val="00B41BFD"/>
    <w:rsid w:val="00B4329E"/>
    <w:rsid w:val="00B51402"/>
    <w:rsid w:val="00B5154C"/>
    <w:rsid w:val="00B5339A"/>
    <w:rsid w:val="00B55B34"/>
    <w:rsid w:val="00B565F0"/>
    <w:rsid w:val="00B61A66"/>
    <w:rsid w:val="00B727C9"/>
    <w:rsid w:val="00B76377"/>
    <w:rsid w:val="00B821D7"/>
    <w:rsid w:val="00B825AE"/>
    <w:rsid w:val="00B826D7"/>
    <w:rsid w:val="00B87CC1"/>
    <w:rsid w:val="00B91200"/>
    <w:rsid w:val="00B92906"/>
    <w:rsid w:val="00B955DE"/>
    <w:rsid w:val="00BA1211"/>
    <w:rsid w:val="00BB200E"/>
    <w:rsid w:val="00BB4FC3"/>
    <w:rsid w:val="00BB5DE2"/>
    <w:rsid w:val="00BB67F7"/>
    <w:rsid w:val="00BC2356"/>
    <w:rsid w:val="00BC7137"/>
    <w:rsid w:val="00BD2EC3"/>
    <w:rsid w:val="00BD318C"/>
    <w:rsid w:val="00BD4D75"/>
    <w:rsid w:val="00BD7001"/>
    <w:rsid w:val="00BE3081"/>
    <w:rsid w:val="00BE5164"/>
    <w:rsid w:val="00BF0305"/>
    <w:rsid w:val="00BF104A"/>
    <w:rsid w:val="00BF5CF2"/>
    <w:rsid w:val="00C00B91"/>
    <w:rsid w:val="00C038C4"/>
    <w:rsid w:val="00C10FC5"/>
    <w:rsid w:val="00C1293C"/>
    <w:rsid w:val="00C16F67"/>
    <w:rsid w:val="00C17C93"/>
    <w:rsid w:val="00C23217"/>
    <w:rsid w:val="00C3070E"/>
    <w:rsid w:val="00C30846"/>
    <w:rsid w:val="00C35D52"/>
    <w:rsid w:val="00C41052"/>
    <w:rsid w:val="00C45D57"/>
    <w:rsid w:val="00C46251"/>
    <w:rsid w:val="00C46CE5"/>
    <w:rsid w:val="00C529DC"/>
    <w:rsid w:val="00C538D5"/>
    <w:rsid w:val="00C5459F"/>
    <w:rsid w:val="00C55B5E"/>
    <w:rsid w:val="00C55EA0"/>
    <w:rsid w:val="00C6077F"/>
    <w:rsid w:val="00C61621"/>
    <w:rsid w:val="00C64D10"/>
    <w:rsid w:val="00C72699"/>
    <w:rsid w:val="00C75B59"/>
    <w:rsid w:val="00C83AE2"/>
    <w:rsid w:val="00C8728D"/>
    <w:rsid w:val="00C90F3E"/>
    <w:rsid w:val="00C963A5"/>
    <w:rsid w:val="00C96631"/>
    <w:rsid w:val="00CA03A0"/>
    <w:rsid w:val="00CA113D"/>
    <w:rsid w:val="00CA3B57"/>
    <w:rsid w:val="00CA6349"/>
    <w:rsid w:val="00CB10E6"/>
    <w:rsid w:val="00CB195D"/>
    <w:rsid w:val="00CB3E62"/>
    <w:rsid w:val="00CC0573"/>
    <w:rsid w:val="00CC136D"/>
    <w:rsid w:val="00CC2353"/>
    <w:rsid w:val="00CC2CE1"/>
    <w:rsid w:val="00CD487F"/>
    <w:rsid w:val="00CD59E4"/>
    <w:rsid w:val="00CD78A4"/>
    <w:rsid w:val="00CE0FF1"/>
    <w:rsid w:val="00CE7BC5"/>
    <w:rsid w:val="00D033D3"/>
    <w:rsid w:val="00D04118"/>
    <w:rsid w:val="00D10456"/>
    <w:rsid w:val="00D1351D"/>
    <w:rsid w:val="00D1596F"/>
    <w:rsid w:val="00D167D6"/>
    <w:rsid w:val="00D17350"/>
    <w:rsid w:val="00D21467"/>
    <w:rsid w:val="00D3283A"/>
    <w:rsid w:val="00D348C6"/>
    <w:rsid w:val="00D369A5"/>
    <w:rsid w:val="00D41A35"/>
    <w:rsid w:val="00D42D0D"/>
    <w:rsid w:val="00D4447F"/>
    <w:rsid w:val="00D51781"/>
    <w:rsid w:val="00D53782"/>
    <w:rsid w:val="00D54DA0"/>
    <w:rsid w:val="00D6463D"/>
    <w:rsid w:val="00D657AE"/>
    <w:rsid w:val="00D67E3F"/>
    <w:rsid w:val="00D72296"/>
    <w:rsid w:val="00D75A43"/>
    <w:rsid w:val="00D76DA5"/>
    <w:rsid w:val="00D86ACE"/>
    <w:rsid w:val="00D86C61"/>
    <w:rsid w:val="00D90C54"/>
    <w:rsid w:val="00D9429F"/>
    <w:rsid w:val="00DA1ECD"/>
    <w:rsid w:val="00DB3C7D"/>
    <w:rsid w:val="00DC05C4"/>
    <w:rsid w:val="00DC1A80"/>
    <w:rsid w:val="00DC33B2"/>
    <w:rsid w:val="00DD6DE7"/>
    <w:rsid w:val="00DD6E5E"/>
    <w:rsid w:val="00DE60F7"/>
    <w:rsid w:val="00DF0EDD"/>
    <w:rsid w:val="00DF0F02"/>
    <w:rsid w:val="00DF3873"/>
    <w:rsid w:val="00DF4B09"/>
    <w:rsid w:val="00DF54B6"/>
    <w:rsid w:val="00DF640D"/>
    <w:rsid w:val="00DF739B"/>
    <w:rsid w:val="00E05D77"/>
    <w:rsid w:val="00E25BD1"/>
    <w:rsid w:val="00E266E5"/>
    <w:rsid w:val="00E30E52"/>
    <w:rsid w:val="00E355D7"/>
    <w:rsid w:val="00E507B0"/>
    <w:rsid w:val="00E51B12"/>
    <w:rsid w:val="00E53258"/>
    <w:rsid w:val="00E5428D"/>
    <w:rsid w:val="00E56522"/>
    <w:rsid w:val="00E64E4E"/>
    <w:rsid w:val="00E72829"/>
    <w:rsid w:val="00E80590"/>
    <w:rsid w:val="00E80A7B"/>
    <w:rsid w:val="00E848E8"/>
    <w:rsid w:val="00E92F7C"/>
    <w:rsid w:val="00E954D8"/>
    <w:rsid w:val="00EA05A9"/>
    <w:rsid w:val="00EA7201"/>
    <w:rsid w:val="00EB31AB"/>
    <w:rsid w:val="00EB56B1"/>
    <w:rsid w:val="00EC0CE4"/>
    <w:rsid w:val="00EC5F0F"/>
    <w:rsid w:val="00ED0331"/>
    <w:rsid w:val="00ED2042"/>
    <w:rsid w:val="00ED5F44"/>
    <w:rsid w:val="00ED7936"/>
    <w:rsid w:val="00ED7A10"/>
    <w:rsid w:val="00EE67D5"/>
    <w:rsid w:val="00EF4710"/>
    <w:rsid w:val="00EF7617"/>
    <w:rsid w:val="00F0258F"/>
    <w:rsid w:val="00F02641"/>
    <w:rsid w:val="00F103C4"/>
    <w:rsid w:val="00F11968"/>
    <w:rsid w:val="00F12CC9"/>
    <w:rsid w:val="00F1563A"/>
    <w:rsid w:val="00F16032"/>
    <w:rsid w:val="00F207A6"/>
    <w:rsid w:val="00F2247F"/>
    <w:rsid w:val="00F22F55"/>
    <w:rsid w:val="00F34FDB"/>
    <w:rsid w:val="00F35163"/>
    <w:rsid w:val="00F36CCF"/>
    <w:rsid w:val="00F425BC"/>
    <w:rsid w:val="00F44CD4"/>
    <w:rsid w:val="00F4773C"/>
    <w:rsid w:val="00F5108B"/>
    <w:rsid w:val="00F56F78"/>
    <w:rsid w:val="00F64036"/>
    <w:rsid w:val="00F65F2F"/>
    <w:rsid w:val="00F71D61"/>
    <w:rsid w:val="00F7238D"/>
    <w:rsid w:val="00F74D80"/>
    <w:rsid w:val="00F821D3"/>
    <w:rsid w:val="00F85191"/>
    <w:rsid w:val="00FA490D"/>
    <w:rsid w:val="00FA51A4"/>
    <w:rsid w:val="00FA6094"/>
    <w:rsid w:val="00FB1A47"/>
    <w:rsid w:val="00FB2F69"/>
    <w:rsid w:val="00FB4156"/>
    <w:rsid w:val="00FB4267"/>
    <w:rsid w:val="00FB679D"/>
    <w:rsid w:val="00FC4740"/>
    <w:rsid w:val="00FD115A"/>
    <w:rsid w:val="00FD5CA6"/>
    <w:rsid w:val="00FE4D32"/>
    <w:rsid w:val="00FE6935"/>
    <w:rsid w:val="00FF4C0A"/>
    <w:rsid w:val="00FF6D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09419A"/>
  <w15:docId w15:val="{49426B6C-2364-4D09-80C4-C24ED545B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A53289"/>
    <w:pPr>
      <w:spacing w:after="160" w:line="259" w:lineRule="auto"/>
    </w:pPr>
    <w:rPr>
      <w:rFonts w:ascii="Calibri" w:hAnsi="Calibri" w:cs="Arial Unicode MS"/>
      <w:color w:val="000000"/>
      <w:sz w:val="22"/>
      <w:szCs w:val="22"/>
      <w:u w:color="000000"/>
    </w:rPr>
  </w:style>
  <w:style w:type="paragraph" w:styleId="Nagwek1">
    <w:name w:val="heading 1"/>
    <w:basedOn w:val="Normalny"/>
    <w:next w:val="Normalny"/>
    <w:link w:val="Nagwek1Znak"/>
    <w:uiPriority w:val="9"/>
    <w:qFormat/>
    <w:rsid w:val="000F5DDD"/>
    <w:pPr>
      <w:keepNext/>
      <w:spacing w:after="0" w:line="276" w:lineRule="auto"/>
      <w:jc w:val="center"/>
      <w:outlineLvl w:val="0"/>
    </w:pPr>
    <w:rPr>
      <w:rFonts w:ascii="Trebuchet MS" w:hAnsi="Trebuchet MS"/>
      <w:b/>
      <w:bCs/>
      <w:color w:val="auto"/>
      <w:sz w:val="20"/>
      <w:szCs w:val="20"/>
      <w:lang w:val="de-DE"/>
    </w:rPr>
  </w:style>
  <w:style w:type="paragraph" w:styleId="Nagwek2">
    <w:name w:val="heading 2"/>
    <w:basedOn w:val="Normalny"/>
    <w:next w:val="Normalny"/>
    <w:link w:val="Nagwek2Znak"/>
    <w:uiPriority w:val="9"/>
    <w:semiHidden/>
    <w:unhideWhenUsed/>
    <w:qFormat/>
    <w:rsid w:val="00B7637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80640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Nagwek">
    <w:name w:val="header"/>
    <w:pPr>
      <w:tabs>
        <w:tab w:val="center" w:pos="4536"/>
        <w:tab w:val="right" w:pos="9072"/>
      </w:tabs>
    </w:pPr>
    <w:rPr>
      <w:rFonts w:ascii="Calibri" w:hAnsi="Calibri" w:cs="Arial Unicode MS"/>
      <w:color w:val="000000"/>
      <w:sz w:val="22"/>
      <w:szCs w:val="22"/>
      <w:u w:color="000000"/>
    </w:rPr>
  </w:style>
  <w:style w:type="paragraph" w:styleId="Stopka">
    <w:name w:val="footer"/>
    <w:pPr>
      <w:tabs>
        <w:tab w:val="center" w:pos="4536"/>
        <w:tab w:val="right" w:pos="9072"/>
      </w:tabs>
    </w:pPr>
    <w:rPr>
      <w:rFonts w:ascii="Calibri" w:hAnsi="Calibri" w:cs="Arial Unicode MS"/>
      <w:color w:val="000000"/>
      <w:sz w:val="22"/>
      <w:szCs w:val="22"/>
      <w:u w:color="000000"/>
    </w:rPr>
  </w:style>
  <w:style w:type="paragraph" w:customStyle="1" w:styleId="Domylne">
    <w:name w:val="Domyślne"/>
    <w:pPr>
      <w:spacing w:before="160"/>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styleId="Akapitzlist">
    <w:name w:val="List Paragraph"/>
    <w:aliases w:val="Numerowanie,List Paragraph,Akapit z listą BS,Kolorowa lista — akcent 11,Lista - wielopoziomowa,sw tekst,L1,Akapit z listą1,normalny"/>
    <w:link w:val="AkapitzlistZnak"/>
    <w:uiPriority w:val="34"/>
    <w:qFormat/>
    <w:pPr>
      <w:spacing w:after="160" w:line="259" w:lineRule="auto"/>
      <w:ind w:left="720"/>
    </w:pPr>
    <w:rPr>
      <w:rFonts w:ascii="Calibri" w:hAnsi="Calibri" w:cs="Arial Unicode MS"/>
      <w:color w:val="000000"/>
      <w:sz w:val="22"/>
      <w:szCs w:val="22"/>
      <w:u w:color="000000"/>
    </w:rPr>
  </w:style>
  <w:style w:type="numbering" w:customStyle="1" w:styleId="Zaimportowanystyl1">
    <w:name w:val="Zaimportowany styl 1"/>
    <w:pPr>
      <w:numPr>
        <w:numId w:val="1"/>
      </w:numPr>
    </w:pPr>
  </w:style>
  <w:style w:type="numbering" w:customStyle="1" w:styleId="Zaimportowanystyl2">
    <w:name w:val="Zaimportowany styl 2"/>
    <w:pPr>
      <w:numPr>
        <w:numId w:val="2"/>
      </w:numPr>
    </w:pPr>
  </w:style>
  <w:style w:type="numbering" w:customStyle="1" w:styleId="Punktory">
    <w:name w:val="Punktory"/>
    <w:pPr>
      <w:numPr>
        <w:numId w:val="3"/>
      </w:numPr>
    </w:pPr>
  </w:style>
  <w:style w:type="paragraph" w:customStyle="1" w:styleId="Tre">
    <w:name w:val="Treść"/>
    <w:rPr>
      <w:rFonts w:ascii="Helvetica Neue" w:eastAsia="Helvetica Neue" w:hAnsi="Helvetica Neue" w:cs="Helvetica Neue"/>
      <w:color w:val="000000"/>
      <w:sz w:val="22"/>
      <w:szCs w:val="22"/>
      <w14:textOutline w14:w="0" w14:cap="flat" w14:cmpd="sng" w14:algn="ctr">
        <w14:noFill/>
        <w14:prstDash w14:val="solid"/>
        <w14:bevel/>
      </w14:textOutline>
    </w:rPr>
  </w:style>
  <w:style w:type="numbering" w:customStyle="1" w:styleId="Zaimportowanystyl5">
    <w:name w:val="Zaimportowany styl 5"/>
    <w:pPr>
      <w:numPr>
        <w:numId w:val="4"/>
      </w:numPr>
    </w:pPr>
  </w:style>
  <w:style w:type="numbering" w:customStyle="1" w:styleId="Zaimportowanystyl6">
    <w:name w:val="Zaimportowany styl 6"/>
    <w:pPr>
      <w:numPr>
        <w:numId w:val="6"/>
      </w:numPr>
    </w:pPr>
  </w:style>
  <w:style w:type="numbering" w:customStyle="1" w:styleId="Zaimportowanystyl7">
    <w:name w:val="Zaimportowany styl 7"/>
    <w:pPr>
      <w:numPr>
        <w:numId w:val="8"/>
      </w:numPr>
    </w:pPr>
  </w:style>
  <w:style w:type="numbering" w:customStyle="1" w:styleId="Zaimportowanystyl8">
    <w:name w:val="Zaimportowany styl 8"/>
    <w:pPr>
      <w:numPr>
        <w:numId w:val="11"/>
      </w:numPr>
    </w:pPr>
  </w:style>
  <w:style w:type="paragraph" w:styleId="NormalnyWeb">
    <w:name w:val="Normal (Web)"/>
    <w:pPr>
      <w:spacing w:before="100" w:after="100"/>
    </w:pPr>
    <w:rPr>
      <w:rFonts w:cs="Arial Unicode MS"/>
      <w:color w:val="000000"/>
      <w:sz w:val="24"/>
      <w:szCs w:val="24"/>
      <w:u w:color="000000"/>
    </w:rPr>
  </w:style>
  <w:style w:type="numbering" w:customStyle="1" w:styleId="Zaimportowanystyl9">
    <w:name w:val="Zaimportowany styl 9"/>
    <w:pPr>
      <w:numPr>
        <w:numId w:val="13"/>
      </w:numPr>
    </w:pPr>
  </w:style>
  <w:style w:type="numbering" w:customStyle="1" w:styleId="Zaimportowanystyl10">
    <w:name w:val="Zaimportowany styl 10"/>
    <w:pPr>
      <w:numPr>
        <w:numId w:val="14"/>
      </w:numPr>
    </w:pPr>
  </w:style>
  <w:style w:type="numbering" w:customStyle="1" w:styleId="Zaimportowanystyl11">
    <w:name w:val="Zaimportowany styl 11"/>
    <w:pPr>
      <w:numPr>
        <w:numId w:val="15"/>
      </w:numPr>
    </w:pPr>
  </w:style>
  <w:style w:type="numbering" w:customStyle="1" w:styleId="Zaimportowanystyl12">
    <w:name w:val="Zaimportowany styl 12"/>
    <w:pPr>
      <w:numPr>
        <w:numId w:val="16"/>
      </w:numPr>
    </w:pPr>
  </w:style>
  <w:style w:type="numbering" w:customStyle="1" w:styleId="Zaimportowanystyl13">
    <w:name w:val="Zaimportowany styl 13"/>
    <w:pPr>
      <w:numPr>
        <w:numId w:val="19"/>
      </w:numPr>
    </w:pPr>
  </w:style>
  <w:style w:type="numbering" w:customStyle="1" w:styleId="Zaimportowanystyl14">
    <w:name w:val="Zaimportowany styl 14"/>
    <w:pPr>
      <w:numPr>
        <w:numId w:val="20"/>
      </w:numPr>
    </w:pPr>
  </w:style>
  <w:style w:type="paragraph" w:styleId="Tekstprzypisudolnego">
    <w:name w:val="footnote text"/>
    <w:pPr>
      <w:widowControl w:val="0"/>
    </w:pPr>
    <w:rPr>
      <w:rFonts w:ascii="Calibri" w:eastAsia="Calibri" w:hAnsi="Calibri" w:cs="Calibri"/>
      <w:color w:val="000000"/>
      <w:u w:color="000000"/>
    </w:rPr>
  </w:style>
  <w:style w:type="numbering" w:customStyle="1" w:styleId="Zaimportowanystyl16">
    <w:name w:val="Zaimportowany styl 16"/>
    <w:pPr>
      <w:numPr>
        <w:numId w:val="22"/>
      </w:numPr>
    </w:pPr>
  </w:style>
  <w:style w:type="numbering" w:customStyle="1" w:styleId="Zaimportowanystyl17">
    <w:name w:val="Zaimportowany styl 17"/>
    <w:pPr>
      <w:numPr>
        <w:numId w:val="24"/>
      </w:numPr>
    </w:pPr>
  </w:style>
  <w:style w:type="paragraph" w:styleId="Tekstkomentarza">
    <w:name w:val="annotation text"/>
    <w:basedOn w:val="Normalny"/>
    <w:link w:val="TekstkomentarzaZnak"/>
    <w:uiPriority w:val="99"/>
    <w:unhideWhenUsed/>
    <w:pPr>
      <w:spacing w:line="240" w:lineRule="auto"/>
    </w:pPr>
    <w:rPr>
      <w:sz w:val="20"/>
      <w:szCs w:val="20"/>
    </w:rPr>
  </w:style>
  <w:style w:type="character" w:customStyle="1" w:styleId="TekstkomentarzaZnak">
    <w:name w:val="Tekst komentarza Znak"/>
    <w:basedOn w:val="Domylnaczcionkaakapitu"/>
    <w:link w:val="Tekstkomentarza"/>
    <w:uiPriority w:val="99"/>
    <w:rPr>
      <w:rFonts w:ascii="Calibri" w:hAnsi="Calibri" w:cs="Arial Unicode MS"/>
      <w:color w:val="000000"/>
      <w:u w:color="00000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7B754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B7541"/>
    <w:rPr>
      <w:rFonts w:ascii="Segoe UI" w:hAnsi="Segoe UI" w:cs="Segoe UI"/>
      <w:color w:val="000000"/>
      <w:sz w:val="18"/>
      <w:szCs w:val="18"/>
      <w:u w:color="000000"/>
    </w:rPr>
  </w:style>
  <w:style w:type="paragraph" w:styleId="Tematkomentarza">
    <w:name w:val="annotation subject"/>
    <w:basedOn w:val="Tekstkomentarza"/>
    <w:next w:val="Tekstkomentarza"/>
    <w:link w:val="TematkomentarzaZnak"/>
    <w:uiPriority w:val="99"/>
    <w:semiHidden/>
    <w:unhideWhenUsed/>
    <w:rsid w:val="00176010"/>
    <w:rPr>
      <w:b/>
      <w:bCs/>
    </w:rPr>
  </w:style>
  <w:style w:type="character" w:customStyle="1" w:styleId="TematkomentarzaZnak">
    <w:name w:val="Temat komentarza Znak"/>
    <w:basedOn w:val="TekstkomentarzaZnak"/>
    <w:link w:val="Tematkomentarza"/>
    <w:uiPriority w:val="99"/>
    <w:semiHidden/>
    <w:rsid w:val="00176010"/>
    <w:rPr>
      <w:rFonts w:ascii="Calibri" w:hAnsi="Calibri" w:cs="Arial Unicode MS"/>
      <w:b/>
      <w:bCs/>
      <w:color w:val="000000"/>
      <w:u w:color="000000"/>
    </w:rPr>
  </w:style>
  <w:style w:type="paragraph" w:styleId="Poprawka">
    <w:name w:val="Revision"/>
    <w:hidden/>
    <w:uiPriority w:val="99"/>
    <w:semiHidden/>
    <w:rsid w:val="00EA7201"/>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rPr>
  </w:style>
  <w:style w:type="character" w:customStyle="1" w:styleId="Nagwek1Znak">
    <w:name w:val="Nagłówek 1 Znak"/>
    <w:basedOn w:val="Domylnaczcionkaakapitu"/>
    <w:link w:val="Nagwek1"/>
    <w:uiPriority w:val="9"/>
    <w:rsid w:val="000F5DDD"/>
    <w:rPr>
      <w:rFonts w:ascii="Trebuchet MS" w:hAnsi="Trebuchet MS" w:cs="Arial Unicode MS"/>
      <w:b/>
      <w:bCs/>
      <w:u w:color="000000"/>
      <w:lang w:val="de-DE"/>
    </w:rPr>
  </w:style>
  <w:style w:type="paragraph" w:styleId="Tekstpodstawowy">
    <w:name w:val="Body Text"/>
    <w:basedOn w:val="Normalny"/>
    <w:link w:val="TekstpodstawowyZnak"/>
    <w:uiPriority w:val="99"/>
    <w:unhideWhenUsed/>
    <w:rsid w:val="00541B62"/>
    <w:pPr>
      <w:spacing w:after="0" w:line="276" w:lineRule="auto"/>
      <w:jc w:val="both"/>
    </w:pPr>
    <w:rPr>
      <w:rFonts w:ascii="Trebuchet MS" w:hAnsi="Trebuchet MS"/>
      <w:color w:val="auto"/>
      <w:sz w:val="20"/>
      <w:szCs w:val="20"/>
    </w:rPr>
  </w:style>
  <w:style w:type="character" w:customStyle="1" w:styleId="TekstpodstawowyZnak">
    <w:name w:val="Tekst podstawowy Znak"/>
    <w:basedOn w:val="Domylnaczcionkaakapitu"/>
    <w:link w:val="Tekstpodstawowy"/>
    <w:uiPriority w:val="99"/>
    <w:rsid w:val="00541B62"/>
    <w:rPr>
      <w:rFonts w:ascii="Trebuchet MS" w:hAnsi="Trebuchet MS" w:cs="Arial Unicode MS"/>
      <w:u w:color="000000"/>
    </w:rPr>
  </w:style>
  <w:style w:type="paragraph" w:styleId="Tekstprzypisukocowego">
    <w:name w:val="endnote text"/>
    <w:basedOn w:val="Normalny"/>
    <w:link w:val="TekstprzypisukocowegoZnak"/>
    <w:uiPriority w:val="99"/>
    <w:semiHidden/>
    <w:unhideWhenUsed/>
    <w:rsid w:val="0068153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81539"/>
    <w:rPr>
      <w:rFonts w:ascii="Calibri" w:hAnsi="Calibri" w:cs="Arial Unicode MS"/>
      <w:color w:val="000000"/>
      <w:u w:color="000000"/>
    </w:rPr>
  </w:style>
  <w:style w:type="character" w:styleId="Odwoanieprzypisukocowego">
    <w:name w:val="endnote reference"/>
    <w:basedOn w:val="Domylnaczcionkaakapitu"/>
    <w:uiPriority w:val="99"/>
    <w:semiHidden/>
    <w:unhideWhenUsed/>
    <w:rsid w:val="00681539"/>
    <w:rPr>
      <w:vertAlign w:val="superscript"/>
    </w:rPr>
  </w:style>
  <w:style w:type="paragraph" w:customStyle="1" w:styleId="Default">
    <w:name w:val="Default"/>
    <w:rsid w:val="000B792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Trebuchet MS" w:hAnsi="Trebuchet MS" w:cs="Trebuchet MS"/>
      <w:color w:val="000000"/>
      <w:sz w:val="24"/>
      <w:szCs w:val="24"/>
    </w:rPr>
  </w:style>
  <w:style w:type="paragraph" w:customStyle="1" w:styleId="TableParagraph">
    <w:name w:val="Table Paragraph"/>
    <w:basedOn w:val="Normalny"/>
    <w:uiPriority w:val="1"/>
    <w:qFormat/>
    <w:rsid w:val="00A47246"/>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before="2" w:after="0" w:line="240" w:lineRule="auto"/>
      <w:ind w:left="107"/>
    </w:pPr>
    <w:rPr>
      <w:rFonts w:ascii="Arial" w:eastAsia="Arial" w:hAnsi="Arial" w:cs="Arial"/>
      <w:color w:val="auto"/>
      <w:bdr w:val="none" w:sz="0" w:space="0" w:color="auto"/>
      <w:lang w:eastAsia="en-US"/>
    </w:rPr>
  </w:style>
  <w:style w:type="character" w:customStyle="1" w:styleId="AkapitzlistZnak">
    <w:name w:val="Akapit z listą Znak"/>
    <w:aliases w:val="Numerowanie Znak,List Paragraph Znak,Akapit z listą BS Znak,Kolorowa lista — akcent 11 Znak,Lista - wielopoziomowa Znak,sw tekst Znak,L1 Znak,Akapit z listą1 Znak,normalny Znak"/>
    <w:link w:val="Akapitzlist"/>
    <w:uiPriority w:val="34"/>
    <w:rsid w:val="00934C50"/>
    <w:rPr>
      <w:rFonts w:ascii="Calibri" w:hAnsi="Calibri" w:cs="Arial Unicode MS"/>
      <w:color w:val="000000"/>
      <w:sz w:val="22"/>
      <w:szCs w:val="22"/>
      <w:u w:color="000000"/>
    </w:rPr>
  </w:style>
  <w:style w:type="character" w:customStyle="1" w:styleId="Nagwek2Znak">
    <w:name w:val="Nagłówek 2 Znak"/>
    <w:basedOn w:val="Domylnaczcionkaakapitu"/>
    <w:link w:val="Nagwek2"/>
    <w:uiPriority w:val="9"/>
    <w:semiHidden/>
    <w:rsid w:val="00B76377"/>
    <w:rPr>
      <w:rFonts w:asciiTheme="majorHAnsi" w:eastAsiaTheme="majorEastAsia" w:hAnsiTheme="majorHAnsi" w:cstheme="majorBidi"/>
      <w:color w:val="2E74B5" w:themeColor="accent1" w:themeShade="BF"/>
      <w:sz w:val="26"/>
      <w:szCs w:val="26"/>
      <w:u w:color="000000"/>
    </w:rPr>
  </w:style>
  <w:style w:type="paragraph" w:styleId="Zwykytekst">
    <w:name w:val="Plain Text"/>
    <w:basedOn w:val="Normalny"/>
    <w:link w:val="ZwykytekstZnak"/>
    <w:uiPriority w:val="99"/>
    <w:semiHidden/>
    <w:unhideWhenUsed/>
    <w:rsid w:val="0036217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pPr>
    <w:rPr>
      <w:rFonts w:eastAsiaTheme="minorHAnsi" w:cstheme="minorBidi"/>
      <w:color w:val="auto"/>
      <w:szCs w:val="21"/>
      <w:bdr w:val="none" w:sz="0" w:space="0" w:color="auto"/>
      <w:lang w:eastAsia="en-US"/>
    </w:rPr>
  </w:style>
  <w:style w:type="character" w:customStyle="1" w:styleId="ZwykytekstZnak">
    <w:name w:val="Zwykły tekst Znak"/>
    <w:basedOn w:val="Domylnaczcionkaakapitu"/>
    <w:link w:val="Zwykytekst"/>
    <w:uiPriority w:val="99"/>
    <w:semiHidden/>
    <w:rsid w:val="00362170"/>
    <w:rPr>
      <w:rFonts w:ascii="Calibri" w:eastAsiaTheme="minorHAnsi" w:hAnsi="Calibri" w:cstheme="minorBidi"/>
      <w:sz w:val="22"/>
      <w:szCs w:val="21"/>
      <w:bdr w:val="none" w:sz="0" w:space="0" w:color="auto"/>
      <w:lang w:eastAsia="en-US"/>
    </w:rPr>
  </w:style>
  <w:style w:type="character" w:customStyle="1" w:styleId="Nagwek3Znak">
    <w:name w:val="Nagłówek 3 Znak"/>
    <w:basedOn w:val="Domylnaczcionkaakapitu"/>
    <w:link w:val="Nagwek3"/>
    <w:uiPriority w:val="9"/>
    <w:semiHidden/>
    <w:rsid w:val="0080640F"/>
    <w:rPr>
      <w:rFonts w:asciiTheme="majorHAnsi" w:eastAsiaTheme="majorEastAsia" w:hAnsiTheme="majorHAnsi" w:cstheme="majorBidi"/>
      <w:color w:val="1F4D78" w:themeColor="accent1" w:themeShade="7F"/>
      <w:sz w:val="24"/>
      <w:szCs w:val="24"/>
      <w:u w:color="000000"/>
    </w:rPr>
  </w:style>
  <w:style w:type="character" w:customStyle="1" w:styleId="UnresolvedMention">
    <w:name w:val="Unresolved Mention"/>
    <w:basedOn w:val="Domylnaczcionkaakapitu"/>
    <w:uiPriority w:val="99"/>
    <w:semiHidden/>
    <w:unhideWhenUsed/>
    <w:rsid w:val="00C10F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115573">
      <w:bodyDiv w:val="1"/>
      <w:marLeft w:val="0"/>
      <w:marRight w:val="0"/>
      <w:marTop w:val="0"/>
      <w:marBottom w:val="0"/>
      <w:divBdr>
        <w:top w:val="none" w:sz="0" w:space="0" w:color="auto"/>
        <w:left w:val="none" w:sz="0" w:space="0" w:color="auto"/>
        <w:bottom w:val="none" w:sz="0" w:space="0" w:color="auto"/>
        <w:right w:val="none" w:sz="0" w:space="0" w:color="auto"/>
      </w:divBdr>
    </w:div>
    <w:div w:id="88087719">
      <w:bodyDiv w:val="1"/>
      <w:marLeft w:val="0"/>
      <w:marRight w:val="0"/>
      <w:marTop w:val="0"/>
      <w:marBottom w:val="0"/>
      <w:divBdr>
        <w:top w:val="none" w:sz="0" w:space="0" w:color="auto"/>
        <w:left w:val="none" w:sz="0" w:space="0" w:color="auto"/>
        <w:bottom w:val="none" w:sz="0" w:space="0" w:color="auto"/>
        <w:right w:val="none" w:sz="0" w:space="0" w:color="auto"/>
      </w:divBdr>
    </w:div>
    <w:div w:id="109983124">
      <w:bodyDiv w:val="1"/>
      <w:marLeft w:val="0"/>
      <w:marRight w:val="0"/>
      <w:marTop w:val="0"/>
      <w:marBottom w:val="0"/>
      <w:divBdr>
        <w:top w:val="none" w:sz="0" w:space="0" w:color="auto"/>
        <w:left w:val="none" w:sz="0" w:space="0" w:color="auto"/>
        <w:bottom w:val="none" w:sz="0" w:space="0" w:color="auto"/>
        <w:right w:val="none" w:sz="0" w:space="0" w:color="auto"/>
      </w:divBdr>
    </w:div>
    <w:div w:id="203293960">
      <w:bodyDiv w:val="1"/>
      <w:marLeft w:val="0"/>
      <w:marRight w:val="0"/>
      <w:marTop w:val="0"/>
      <w:marBottom w:val="0"/>
      <w:divBdr>
        <w:top w:val="none" w:sz="0" w:space="0" w:color="auto"/>
        <w:left w:val="none" w:sz="0" w:space="0" w:color="auto"/>
        <w:bottom w:val="none" w:sz="0" w:space="0" w:color="auto"/>
        <w:right w:val="none" w:sz="0" w:space="0" w:color="auto"/>
      </w:divBdr>
    </w:div>
    <w:div w:id="241335485">
      <w:bodyDiv w:val="1"/>
      <w:marLeft w:val="0"/>
      <w:marRight w:val="0"/>
      <w:marTop w:val="0"/>
      <w:marBottom w:val="0"/>
      <w:divBdr>
        <w:top w:val="none" w:sz="0" w:space="0" w:color="auto"/>
        <w:left w:val="none" w:sz="0" w:space="0" w:color="auto"/>
        <w:bottom w:val="none" w:sz="0" w:space="0" w:color="auto"/>
        <w:right w:val="none" w:sz="0" w:space="0" w:color="auto"/>
      </w:divBdr>
    </w:div>
    <w:div w:id="457455375">
      <w:bodyDiv w:val="1"/>
      <w:marLeft w:val="0"/>
      <w:marRight w:val="0"/>
      <w:marTop w:val="0"/>
      <w:marBottom w:val="0"/>
      <w:divBdr>
        <w:top w:val="none" w:sz="0" w:space="0" w:color="auto"/>
        <w:left w:val="none" w:sz="0" w:space="0" w:color="auto"/>
        <w:bottom w:val="none" w:sz="0" w:space="0" w:color="auto"/>
        <w:right w:val="none" w:sz="0" w:space="0" w:color="auto"/>
      </w:divBdr>
    </w:div>
    <w:div w:id="465049539">
      <w:bodyDiv w:val="1"/>
      <w:marLeft w:val="0"/>
      <w:marRight w:val="0"/>
      <w:marTop w:val="0"/>
      <w:marBottom w:val="0"/>
      <w:divBdr>
        <w:top w:val="none" w:sz="0" w:space="0" w:color="auto"/>
        <w:left w:val="none" w:sz="0" w:space="0" w:color="auto"/>
        <w:bottom w:val="none" w:sz="0" w:space="0" w:color="auto"/>
        <w:right w:val="none" w:sz="0" w:space="0" w:color="auto"/>
      </w:divBdr>
    </w:div>
    <w:div w:id="482626294">
      <w:bodyDiv w:val="1"/>
      <w:marLeft w:val="0"/>
      <w:marRight w:val="0"/>
      <w:marTop w:val="0"/>
      <w:marBottom w:val="0"/>
      <w:divBdr>
        <w:top w:val="none" w:sz="0" w:space="0" w:color="auto"/>
        <w:left w:val="none" w:sz="0" w:space="0" w:color="auto"/>
        <w:bottom w:val="none" w:sz="0" w:space="0" w:color="auto"/>
        <w:right w:val="none" w:sz="0" w:space="0" w:color="auto"/>
      </w:divBdr>
    </w:div>
    <w:div w:id="643201255">
      <w:bodyDiv w:val="1"/>
      <w:marLeft w:val="0"/>
      <w:marRight w:val="0"/>
      <w:marTop w:val="0"/>
      <w:marBottom w:val="0"/>
      <w:divBdr>
        <w:top w:val="none" w:sz="0" w:space="0" w:color="auto"/>
        <w:left w:val="none" w:sz="0" w:space="0" w:color="auto"/>
        <w:bottom w:val="none" w:sz="0" w:space="0" w:color="auto"/>
        <w:right w:val="none" w:sz="0" w:space="0" w:color="auto"/>
      </w:divBdr>
    </w:div>
    <w:div w:id="655885878">
      <w:bodyDiv w:val="1"/>
      <w:marLeft w:val="0"/>
      <w:marRight w:val="0"/>
      <w:marTop w:val="0"/>
      <w:marBottom w:val="0"/>
      <w:divBdr>
        <w:top w:val="none" w:sz="0" w:space="0" w:color="auto"/>
        <w:left w:val="none" w:sz="0" w:space="0" w:color="auto"/>
        <w:bottom w:val="none" w:sz="0" w:space="0" w:color="auto"/>
        <w:right w:val="none" w:sz="0" w:space="0" w:color="auto"/>
      </w:divBdr>
    </w:div>
    <w:div w:id="660161130">
      <w:bodyDiv w:val="1"/>
      <w:marLeft w:val="0"/>
      <w:marRight w:val="0"/>
      <w:marTop w:val="0"/>
      <w:marBottom w:val="0"/>
      <w:divBdr>
        <w:top w:val="none" w:sz="0" w:space="0" w:color="auto"/>
        <w:left w:val="none" w:sz="0" w:space="0" w:color="auto"/>
        <w:bottom w:val="none" w:sz="0" w:space="0" w:color="auto"/>
        <w:right w:val="none" w:sz="0" w:space="0" w:color="auto"/>
      </w:divBdr>
    </w:div>
    <w:div w:id="694186127">
      <w:bodyDiv w:val="1"/>
      <w:marLeft w:val="0"/>
      <w:marRight w:val="0"/>
      <w:marTop w:val="0"/>
      <w:marBottom w:val="0"/>
      <w:divBdr>
        <w:top w:val="none" w:sz="0" w:space="0" w:color="auto"/>
        <w:left w:val="none" w:sz="0" w:space="0" w:color="auto"/>
        <w:bottom w:val="none" w:sz="0" w:space="0" w:color="auto"/>
        <w:right w:val="none" w:sz="0" w:space="0" w:color="auto"/>
      </w:divBdr>
    </w:div>
    <w:div w:id="733823009">
      <w:bodyDiv w:val="1"/>
      <w:marLeft w:val="0"/>
      <w:marRight w:val="0"/>
      <w:marTop w:val="0"/>
      <w:marBottom w:val="0"/>
      <w:divBdr>
        <w:top w:val="none" w:sz="0" w:space="0" w:color="auto"/>
        <w:left w:val="none" w:sz="0" w:space="0" w:color="auto"/>
        <w:bottom w:val="none" w:sz="0" w:space="0" w:color="auto"/>
        <w:right w:val="none" w:sz="0" w:space="0" w:color="auto"/>
      </w:divBdr>
    </w:div>
    <w:div w:id="816536587">
      <w:bodyDiv w:val="1"/>
      <w:marLeft w:val="0"/>
      <w:marRight w:val="0"/>
      <w:marTop w:val="0"/>
      <w:marBottom w:val="0"/>
      <w:divBdr>
        <w:top w:val="none" w:sz="0" w:space="0" w:color="auto"/>
        <w:left w:val="none" w:sz="0" w:space="0" w:color="auto"/>
        <w:bottom w:val="none" w:sz="0" w:space="0" w:color="auto"/>
        <w:right w:val="none" w:sz="0" w:space="0" w:color="auto"/>
      </w:divBdr>
    </w:div>
    <w:div w:id="979071559">
      <w:bodyDiv w:val="1"/>
      <w:marLeft w:val="0"/>
      <w:marRight w:val="0"/>
      <w:marTop w:val="0"/>
      <w:marBottom w:val="0"/>
      <w:divBdr>
        <w:top w:val="none" w:sz="0" w:space="0" w:color="auto"/>
        <w:left w:val="none" w:sz="0" w:space="0" w:color="auto"/>
        <w:bottom w:val="none" w:sz="0" w:space="0" w:color="auto"/>
        <w:right w:val="none" w:sz="0" w:space="0" w:color="auto"/>
      </w:divBdr>
    </w:div>
    <w:div w:id="1049232481">
      <w:bodyDiv w:val="1"/>
      <w:marLeft w:val="0"/>
      <w:marRight w:val="0"/>
      <w:marTop w:val="0"/>
      <w:marBottom w:val="0"/>
      <w:divBdr>
        <w:top w:val="none" w:sz="0" w:space="0" w:color="auto"/>
        <w:left w:val="none" w:sz="0" w:space="0" w:color="auto"/>
        <w:bottom w:val="none" w:sz="0" w:space="0" w:color="auto"/>
        <w:right w:val="none" w:sz="0" w:space="0" w:color="auto"/>
      </w:divBdr>
    </w:div>
    <w:div w:id="1088499100">
      <w:bodyDiv w:val="1"/>
      <w:marLeft w:val="0"/>
      <w:marRight w:val="0"/>
      <w:marTop w:val="0"/>
      <w:marBottom w:val="0"/>
      <w:divBdr>
        <w:top w:val="none" w:sz="0" w:space="0" w:color="auto"/>
        <w:left w:val="none" w:sz="0" w:space="0" w:color="auto"/>
        <w:bottom w:val="none" w:sz="0" w:space="0" w:color="auto"/>
        <w:right w:val="none" w:sz="0" w:space="0" w:color="auto"/>
      </w:divBdr>
    </w:div>
    <w:div w:id="1184515437">
      <w:bodyDiv w:val="1"/>
      <w:marLeft w:val="0"/>
      <w:marRight w:val="0"/>
      <w:marTop w:val="0"/>
      <w:marBottom w:val="0"/>
      <w:divBdr>
        <w:top w:val="none" w:sz="0" w:space="0" w:color="auto"/>
        <w:left w:val="none" w:sz="0" w:space="0" w:color="auto"/>
        <w:bottom w:val="none" w:sz="0" w:space="0" w:color="auto"/>
        <w:right w:val="none" w:sz="0" w:space="0" w:color="auto"/>
      </w:divBdr>
    </w:div>
    <w:div w:id="1325277569">
      <w:bodyDiv w:val="1"/>
      <w:marLeft w:val="0"/>
      <w:marRight w:val="0"/>
      <w:marTop w:val="0"/>
      <w:marBottom w:val="0"/>
      <w:divBdr>
        <w:top w:val="none" w:sz="0" w:space="0" w:color="auto"/>
        <w:left w:val="none" w:sz="0" w:space="0" w:color="auto"/>
        <w:bottom w:val="none" w:sz="0" w:space="0" w:color="auto"/>
        <w:right w:val="none" w:sz="0" w:space="0" w:color="auto"/>
      </w:divBdr>
    </w:div>
    <w:div w:id="1369993569">
      <w:bodyDiv w:val="1"/>
      <w:marLeft w:val="0"/>
      <w:marRight w:val="0"/>
      <w:marTop w:val="0"/>
      <w:marBottom w:val="0"/>
      <w:divBdr>
        <w:top w:val="none" w:sz="0" w:space="0" w:color="auto"/>
        <w:left w:val="none" w:sz="0" w:space="0" w:color="auto"/>
        <w:bottom w:val="none" w:sz="0" w:space="0" w:color="auto"/>
        <w:right w:val="none" w:sz="0" w:space="0" w:color="auto"/>
      </w:divBdr>
    </w:div>
    <w:div w:id="1412701780">
      <w:bodyDiv w:val="1"/>
      <w:marLeft w:val="0"/>
      <w:marRight w:val="0"/>
      <w:marTop w:val="0"/>
      <w:marBottom w:val="0"/>
      <w:divBdr>
        <w:top w:val="none" w:sz="0" w:space="0" w:color="auto"/>
        <w:left w:val="none" w:sz="0" w:space="0" w:color="auto"/>
        <w:bottom w:val="none" w:sz="0" w:space="0" w:color="auto"/>
        <w:right w:val="none" w:sz="0" w:space="0" w:color="auto"/>
      </w:divBdr>
    </w:div>
    <w:div w:id="1513881626">
      <w:bodyDiv w:val="1"/>
      <w:marLeft w:val="0"/>
      <w:marRight w:val="0"/>
      <w:marTop w:val="0"/>
      <w:marBottom w:val="0"/>
      <w:divBdr>
        <w:top w:val="none" w:sz="0" w:space="0" w:color="auto"/>
        <w:left w:val="none" w:sz="0" w:space="0" w:color="auto"/>
        <w:bottom w:val="none" w:sz="0" w:space="0" w:color="auto"/>
        <w:right w:val="none" w:sz="0" w:space="0" w:color="auto"/>
      </w:divBdr>
    </w:div>
    <w:div w:id="1561399654">
      <w:bodyDiv w:val="1"/>
      <w:marLeft w:val="0"/>
      <w:marRight w:val="0"/>
      <w:marTop w:val="0"/>
      <w:marBottom w:val="0"/>
      <w:divBdr>
        <w:top w:val="none" w:sz="0" w:space="0" w:color="auto"/>
        <w:left w:val="none" w:sz="0" w:space="0" w:color="auto"/>
        <w:bottom w:val="none" w:sz="0" w:space="0" w:color="auto"/>
        <w:right w:val="none" w:sz="0" w:space="0" w:color="auto"/>
      </w:divBdr>
    </w:div>
    <w:div w:id="1625621208">
      <w:bodyDiv w:val="1"/>
      <w:marLeft w:val="0"/>
      <w:marRight w:val="0"/>
      <w:marTop w:val="0"/>
      <w:marBottom w:val="0"/>
      <w:divBdr>
        <w:top w:val="none" w:sz="0" w:space="0" w:color="auto"/>
        <w:left w:val="none" w:sz="0" w:space="0" w:color="auto"/>
        <w:bottom w:val="none" w:sz="0" w:space="0" w:color="auto"/>
        <w:right w:val="none" w:sz="0" w:space="0" w:color="auto"/>
      </w:divBdr>
    </w:div>
    <w:div w:id="1771659486">
      <w:bodyDiv w:val="1"/>
      <w:marLeft w:val="0"/>
      <w:marRight w:val="0"/>
      <w:marTop w:val="0"/>
      <w:marBottom w:val="0"/>
      <w:divBdr>
        <w:top w:val="none" w:sz="0" w:space="0" w:color="auto"/>
        <w:left w:val="none" w:sz="0" w:space="0" w:color="auto"/>
        <w:bottom w:val="none" w:sz="0" w:space="0" w:color="auto"/>
        <w:right w:val="none" w:sz="0" w:space="0" w:color="auto"/>
      </w:divBdr>
    </w:div>
    <w:div w:id="1933051007">
      <w:bodyDiv w:val="1"/>
      <w:marLeft w:val="0"/>
      <w:marRight w:val="0"/>
      <w:marTop w:val="0"/>
      <w:marBottom w:val="0"/>
      <w:divBdr>
        <w:top w:val="none" w:sz="0" w:space="0" w:color="auto"/>
        <w:left w:val="none" w:sz="0" w:space="0" w:color="auto"/>
        <w:bottom w:val="none" w:sz="0" w:space="0" w:color="auto"/>
        <w:right w:val="none" w:sz="0" w:space="0" w:color="auto"/>
      </w:divBdr>
    </w:div>
    <w:div w:id="19968337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7E792B-6C2C-4CF0-BB3D-C8021E312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9</Pages>
  <Words>2766</Words>
  <Characters>16602</Characters>
  <Application>Microsoft Office Word</Application>
  <DocSecurity>0</DocSecurity>
  <Lines>138</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Komputer</dc:creator>
  <cp:keywords/>
  <dc:description/>
  <cp:lastModifiedBy>Aleksandra Potyka</cp:lastModifiedBy>
  <cp:revision>6</cp:revision>
  <cp:lastPrinted>2023-05-19T07:07:00Z</cp:lastPrinted>
  <dcterms:created xsi:type="dcterms:W3CDTF">2024-08-14T08:08:00Z</dcterms:created>
  <dcterms:modified xsi:type="dcterms:W3CDTF">2025-12-01T14:17:00Z</dcterms:modified>
</cp:coreProperties>
</file>